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C4" w:rsidRDefault="00F223C4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>
            <wp:extent cx="5940425" cy="8240197"/>
            <wp:effectExtent l="19050" t="0" r="3175" b="0"/>
            <wp:docPr id="1" name="Рисунок 1" descr="E:\корру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рупц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C4" w:rsidRDefault="00F223C4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</w:p>
    <w:p w:rsidR="00F223C4" w:rsidRDefault="00F223C4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</w:p>
    <w:p w:rsidR="00F223C4" w:rsidRDefault="00F223C4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</w:p>
    <w:p w:rsidR="00F223C4" w:rsidRDefault="00F223C4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</w:p>
    <w:p w:rsidR="00F223C4" w:rsidRDefault="00F223C4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</w:p>
    <w:p w:rsidR="00F223C4" w:rsidRDefault="00F223C4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</w:p>
    <w:p w:rsidR="00F223C4" w:rsidRDefault="00F223C4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</w:p>
    <w:p w:rsidR="001C5168" w:rsidRP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Cs/>
          <w:color w:val="000000"/>
        </w:rPr>
        <w:lastRenderedPageBreak/>
        <w:t xml:space="preserve">         в) </w:t>
      </w:r>
      <w:r w:rsidR="00B862F0">
        <w:rPr>
          <w:rStyle w:val="c10"/>
          <w:bCs/>
          <w:color w:val="000000"/>
        </w:rPr>
        <w:t>по минимизации и (или) ликвидации последствий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1.3.3.</w:t>
      </w:r>
      <w:r>
        <w:rPr>
          <w:rStyle w:val="c9"/>
          <w:rFonts w:ascii="Times" w:hAnsi="Times" w:cs="Times"/>
          <w:b/>
          <w:bCs/>
          <w:color w:val="000000"/>
        </w:rPr>
        <w:t>Коррупционное правонарушение</w:t>
      </w:r>
      <w:r>
        <w:rPr>
          <w:rStyle w:val="c5"/>
          <w:rFonts w:ascii="Times" w:hAnsi="Times" w:cs="Times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1.3.4.</w:t>
      </w:r>
      <w:r>
        <w:rPr>
          <w:rStyle w:val="c9"/>
          <w:rFonts w:ascii="Times" w:hAnsi="Times" w:cs="Times"/>
          <w:b/>
          <w:bCs/>
          <w:color w:val="000000"/>
        </w:rPr>
        <w:t>Субъекты антикоррупционной политики</w:t>
      </w:r>
      <w:r>
        <w:rPr>
          <w:rStyle w:val="c5"/>
          <w:rFonts w:ascii="Times" w:hAnsi="Times" w:cs="Times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детском саду субъектами антикоррупционной политики являются: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педагогический коллектив, обслуживающий персонал;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родители (законные представители) воспитанников детского сада;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физические и юридические лица, заинтересованные в качественном оказании детским садом образовательных услуг.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1.3.5. </w:t>
      </w:r>
      <w:r>
        <w:rPr>
          <w:rStyle w:val="c9"/>
          <w:rFonts w:ascii="Times" w:hAnsi="Times" w:cs="Times"/>
          <w:b/>
          <w:bCs/>
          <w:color w:val="000000"/>
        </w:rPr>
        <w:t>Субъекты коррупционных правонарушений</w:t>
      </w:r>
      <w:r>
        <w:rPr>
          <w:rStyle w:val="c5"/>
          <w:rFonts w:ascii="Times" w:hAnsi="Times" w:cs="Times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1.3.6. </w:t>
      </w:r>
      <w:r>
        <w:rPr>
          <w:rStyle w:val="c9"/>
          <w:rFonts w:ascii="Times" w:hAnsi="Times" w:cs="Times"/>
          <w:b/>
          <w:bCs/>
          <w:color w:val="000000"/>
        </w:rPr>
        <w:t>Предупреждение коррупции</w:t>
      </w:r>
      <w:r>
        <w:rPr>
          <w:rStyle w:val="c5"/>
          <w:rFonts w:ascii="Times" w:hAnsi="Times" w:cs="Times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1.4. </w:t>
      </w:r>
      <w:r>
        <w:rPr>
          <w:rStyle w:val="c1"/>
          <w:rFonts w:ascii="Times" w:hAnsi="Times" w:cs="Times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>
        <w:rPr>
          <w:rStyle w:val="c8"/>
          <w:color w:val="000000"/>
        </w:rPr>
        <w:t>«</w:t>
      </w:r>
      <w:r>
        <w:rPr>
          <w:rStyle w:val="c1"/>
          <w:rFonts w:ascii="Times" w:hAnsi="Times" w:cs="Times"/>
          <w:color w:val="000000"/>
        </w:rPr>
        <w:t>О противодействии коррупции</w:t>
      </w:r>
      <w:r>
        <w:rPr>
          <w:rStyle w:val="c8"/>
          <w:color w:val="000000"/>
        </w:rPr>
        <w:t>», </w:t>
      </w:r>
      <w:r>
        <w:rPr>
          <w:rStyle w:val="c5"/>
          <w:rFonts w:ascii="Times" w:hAnsi="Times" w:cs="Times"/>
          <w:color w:val="000000"/>
        </w:rPr>
        <w:t xml:space="preserve">нормативными актами Министерства образования и науки Российской Федерации, Уставом </w:t>
      </w:r>
      <w:r w:rsidR="00554FE7">
        <w:rPr>
          <w:rStyle w:val="c5"/>
          <w:rFonts w:ascii="Times" w:hAnsi="Times" w:cs="Times"/>
          <w:color w:val="000000"/>
        </w:rPr>
        <w:t>МБДОУ №11</w:t>
      </w:r>
      <w:r>
        <w:rPr>
          <w:rStyle w:val="c5"/>
          <w:rFonts w:ascii="Times" w:hAnsi="Times" w:cs="Times"/>
          <w:color w:val="000000"/>
        </w:rPr>
        <w:t>, решениями педагогического совета ДОУ, другими нормативными правовыми актами ДОУ, а также настоящим Положением.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1.5. </w:t>
      </w:r>
      <w:r>
        <w:rPr>
          <w:rStyle w:val="c5"/>
          <w:rFonts w:ascii="Times" w:hAnsi="Times" w:cs="Times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2. </w:t>
      </w:r>
      <w:r>
        <w:rPr>
          <w:rStyle w:val="c3"/>
          <w:rFonts w:ascii="Times" w:hAnsi="Times" w:cs="Times"/>
          <w:b/>
          <w:bCs/>
          <w:color w:val="000000"/>
        </w:rPr>
        <w:t>Задачи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Комиссия для решения стоящих перед ней задач: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2.1. </w:t>
      </w:r>
      <w:r>
        <w:rPr>
          <w:rStyle w:val="c5"/>
          <w:rFonts w:ascii="Times" w:hAnsi="Times" w:cs="Times"/>
          <w:color w:val="000000"/>
        </w:rPr>
        <w:t>Участвует в разработке и реализации приоритетных направлений антикоррупционной политики.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2.2. </w:t>
      </w:r>
      <w:r>
        <w:rPr>
          <w:rStyle w:val="c5"/>
          <w:rFonts w:ascii="Times" w:hAnsi="Times" w:cs="Times"/>
          <w:color w:val="000000"/>
        </w:rPr>
        <w:t>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rStyle w:val="c5"/>
          <w:rFonts w:ascii="Times" w:hAnsi="Times" w:cs="Times"/>
          <w:color w:val="000000"/>
        </w:rPr>
        <w:t>ии и её</w:t>
      </w:r>
      <w:proofErr w:type="gramEnd"/>
      <w:r>
        <w:rPr>
          <w:rStyle w:val="c5"/>
          <w:rFonts w:ascii="Times" w:hAnsi="Times" w:cs="Times"/>
          <w:color w:val="000000"/>
        </w:rPr>
        <w:t xml:space="preserve"> проявлений.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2.3. </w:t>
      </w:r>
      <w:r>
        <w:rPr>
          <w:rStyle w:val="c1"/>
          <w:rFonts w:ascii="Times" w:hAnsi="Times" w:cs="Times"/>
          <w:color w:val="000000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2.4. </w:t>
      </w:r>
      <w:r>
        <w:rPr>
          <w:rStyle w:val="c5"/>
          <w:rFonts w:ascii="Times" w:hAnsi="Times" w:cs="Times"/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2.5. </w:t>
      </w:r>
      <w:r>
        <w:rPr>
          <w:rStyle w:val="c5"/>
          <w:rFonts w:ascii="Times" w:hAnsi="Times" w:cs="Times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2.6. </w:t>
      </w:r>
      <w:r>
        <w:rPr>
          <w:rStyle w:val="c5"/>
          <w:rFonts w:ascii="Times" w:hAnsi="Times" w:cs="Times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3. </w:t>
      </w:r>
      <w:r>
        <w:rPr>
          <w:rStyle w:val="c3"/>
          <w:rFonts w:ascii="Times" w:hAnsi="Times" w:cs="Times"/>
          <w:b/>
          <w:bCs/>
          <w:color w:val="000000"/>
        </w:rPr>
        <w:t>Порядок формирования и деятельность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3.1. </w:t>
      </w:r>
      <w:r>
        <w:rPr>
          <w:rStyle w:val="c5"/>
          <w:rFonts w:ascii="Times" w:hAnsi="Times" w:cs="Times"/>
          <w:color w:val="000000"/>
        </w:rPr>
        <w:t>Комиссия состоит из 5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3.2. </w:t>
      </w:r>
      <w:r>
        <w:rPr>
          <w:rStyle w:val="c5"/>
          <w:rFonts w:ascii="Times" w:hAnsi="Times" w:cs="Times"/>
          <w:color w:val="000000"/>
        </w:rPr>
        <w:t>В состав Комиссии входят: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педагогического совета;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обслуживающего персонала;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представитель профсоюзного комитета работников детского сада.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3.3. </w:t>
      </w:r>
      <w:r>
        <w:rPr>
          <w:rStyle w:val="c5"/>
          <w:rFonts w:ascii="Times" w:hAnsi="Times" w:cs="Times"/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3.4. </w:t>
      </w:r>
      <w:r>
        <w:rPr>
          <w:rStyle w:val="c5"/>
          <w:rFonts w:ascii="Times" w:hAnsi="Times" w:cs="Times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3.5. </w:t>
      </w:r>
      <w:r>
        <w:rPr>
          <w:rStyle w:val="c5"/>
          <w:rFonts w:ascii="Times" w:hAnsi="Times" w:cs="Times"/>
          <w:color w:val="000000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3.6. </w:t>
      </w:r>
      <w:r>
        <w:rPr>
          <w:rStyle w:val="c5"/>
          <w:rFonts w:ascii="Times" w:hAnsi="Times" w:cs="Times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3.7. </w:t>
      </w:r>
      <w:r>
        <w:rPr>
          <w:rStyle w:val="c5"/>
          <w:rFonts w:ascii="Times" w:hAnsi="Times" w:cs="Times"/>
          <w:color w:val="000000"/>
        </w:rPr>
        <w:t>Из состава Комиссии председателем назначаются заместитель председателя и секретарь.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3.8. </w:t>
      </w:r>
      <w:r>
        <w:rPr>
          <w:rStyle w:val="c5"/>
          <w:rFonts w:ascii="Times" w:hAnsi="Times" w:cs="Times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3.9. </w:t>
      </w:r>
      <w:r>
        <w:rPr>
          <w:rStyle w:val="c5"/>
          <w:rFonts w:ascii="Times" w:hAnsi="Times" w:cs="Times"/>
          <w:color w:val="000000"/>
        </w:rPr>
        <w:t>Секретарь Комиссии: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организует подготовку материалов к заседанию Комиссии, а также проектов его решений;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4. </w:t>
      </w:r>
      <w:r>
        <w:rPr>
          <w:rStyle w:val="c3"/>
          <w:rFonts w:ascii="Times" w:hAnsi="Times" w:cs="Times"/>
          <w:b/>
          <w:bCs/>
          <w:color w:val="000000"/>
        </w:rPr>
        <w:t>Полномочия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4.1. </w:t>
      </w:r>
      <w:r>
        <w:rPr>
          <w:rStyle w:val="c5"/>
          <w:rFonts w:ascii="Times" w:hAnsi="Times" w:cs="Times"/>
          <w:color w:val="000000"/>
        </w:rPr>
        <w:t>Комиссия координирует деятельность детского сада по реализации мер противодействия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4.2. </w:t>
      </w:r>
      <w:r>
        <w:rPr>
          <w:rStyle w:val="c5"/>
          <w:rFonts w:ascii="Times" w:hAnsi="Times" w:cs="Times"/>
          <w:color w:val="000000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4.3. </w:t>
      </w:r>
      <w:r>
        <w:rPr>
          <w:rStyle w:val="c5"/>
          <w:rFonts w:ascii="Times" w:hAnsi="Times" w:cs="Times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4.4. </w:t>
      </w:r>
      <w:r>
        <w:rPr>
          <w:rStyle w:val="c5"/>
          <w:rFonts w:ascii="Times" w:hAnsi="Times" w:cs="Times"/>
          <w:color w:val="000000"/>
        </w:rPr>
        <w:t xml:space="preserve">Содействует работе по проведению анализа и </w:t>
      </w:r>
      <w:proofErr w:type="gramStart"/>
      <w:r>
        <w:rPr>
          <w:rStyle w:val="c5"/>
          <w:rFonts w:ascii="Times" w:hAnsi="Times" w:cs="Times"/>
          <w:color w:val="000000"/>
        </w:rPr>
        <w:t>экспертизы</w:t>
      </w:r>
      <w:proofErr w:type="gramEnd"/>
      <w:r>
        <w:rPr>
          <w:rStyle w:val="c5"/>
          <w:rFonts w:ascii="Times" w:hAnsi="Times" w:cs="Times"/>
          <w:color w:val="000000"/>
        </w:rPr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4.5. </w:t>
      </w:r>
      <w:r>
        <w:rPr>
          <w:rStyle w:val="c5"/>
          <w:rFonts w:ascii="Times" w:hAnsi="Times" w:cs="Times"/>
          <w:color w:val="000000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4.6. </w:t>
      </w:r>
      <w:r>
        <w:rPr>
          <w:rStyle w:val="c5"/>
          <w:rFonts w:ascii="Times" w:hAnsi="Times" w:cs="Times"/>
          <w:color w:val="000000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4.7. </w:t>
      </w:r>
      <w:r>
        <w:rPr>
          <w:rStyle w:val="c5"/>
          <w:rFonts w:ascii="Times" w:hAnsi="Times" w:cs="Times"/>
          <w:color w:val="000000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4.8. </w:t>
      </w:r>
      <w:r>
        <w:rPr>
          <w:rStyle w:val="c5"/>
          <w:rFonts w:ascii="Times" w:hAnsi="Times" w:cs="Times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4.9. </w:t>
      </w:r>
      <w:r>
        <w:rPr>
          <w:rStyle w:val="c5"/>
          <w:rFonts w:ascii="Times" w:hAnsi="Times" w:cs="Times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4.10.</w:t>
      </w:r>
      <w:r>
        <w:rPr>
          <w:rStyle w:val="c5"/>
          <w:rFonts w:ascii="Times" w:hAnsi="Times" w:cs="Times"/>
          <w:color w:val="000000"/>
        </w:rPr>
        <w:t xml:space="preserve"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</w:t>
      </w:r>
      <w:r>
        <w:rPr>
          <w:rStyle w:val="c5"/>
          <w:rFonts w:ascii="Times" w:hAnsi="Times" w:cs="Times"/>
          <w:color w:val="000000"/>
        </w:rPr>
        <w:lastRenderedPageBreak/>
        <w:t>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5. </w:t>
      </w:r>
      <w:r>
        <w:rPr>
          <w:rStyle w:val="c3"/>
          <w:rFonts w:ascii="Times" w:hAnsi="Times" w:cs="Times"/>
          <w:b/>
          <w:bCs/>
          <w:color w:val="000000"/>
        </w:rPr>
        <w:t>Обеспечение участия общественности в деятельности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5.1. </w:t>
      </w:r>
      <w:r>
        <w:rPr>
          <w:rStyle w:val="c5"/>
          <w:rFonts w:ascii="Times" w:hAnsi="Times" w:cs="Times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5.2. </w:t>
      </w:r>
      <w:r>
        <w:rPr>
          <w:rStyle w:val="c5"/>
          <w:rFonts w:ascii="Times" w:hAnsi="Times" w:cs="Times"/>
          <w:color w:val="000000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6. </w:t>
      </w:r>
      <w:r>
        <w:rPr>
          <w:rStyle w:val="c3"/>
          <w:rFonts w:ascii="Times" w:hAnsi="Times" w:cs="Times"/>
          <w:b/>
          <w:bCs/>
          <w:color w:val="000000"/>
        </w:rPr>
        <w:t>Взаимодействие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6.1. </w:t>
      </w:r>
      <w:r>
        <w:rPr>
          <w:rStyle w:val="c5"/>
          <w:rFonts w:ascii="Times" w:hAnsi="Times" w:cs="Times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 </w:t>
      </w:r>
      <w:r>
        <w:rPr>
          <w:rStyle w:val="c5"/>
          <w:rFonts w:ascii="Times" w:hAnsi="Times" w:cs="Times"/>
          <w:color w:val="000000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6.2. </w:t>
      </w:r>
      <w:r>
        <w:rPr>
          <w:rStyle w:val="c5"/>
          <w:rFonts w:ascii="Times" w:hAnsi="Times" w:cs="Times"/>
          <w:color w:val="000000"/>
        </w:rPr>
        <w:t>Комиссия работает в тесном контакте: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7. </w:t>
      </w:r>
      <w:r>
        <w:rPr>
          <w:rStyle w:val="c3"/>
          <w:rFonts w:ascii="Times" w:hAnsi="Times" w:cs="Times"/>
          <w:b/>
          <w:bCs/>
          <w:color w:val="000000"/>
        </w:rPr>
        <w:t>Внесение изменений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7.1. </w:t>
      </w:r>
      <w:r>
        <w:rPr>
          <w:rStyle w:val="c5"/>
          <w:rFonts w:ascii="Times" w:hAnsi="Times" w:cs="Times"/>
          <w:color w:val="000000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7.2. </w:t>
      </w:r>
      <w:r>
        <w:rPr>
          <w:rStyle w:val="c5"/>
          <w:rFonts w:ascii="Times" w:hAnsi="Times" w:cs="Times"/>
          <w:color w:val="000000"/>
        </w:rPr>
        <w:t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</w:p>
    <w:p w:rsidR="00EE39E8" w:rsidRDefault="00EE39E8"/>
    <w:sectPr w:rsidR="00EE39E8" w:rsidSect="00B862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1653"/>
    <w:rsid w:val="00176782"/>
    <w:rsid w:val="001C5168"/>
    <w:rsid w:val="00206B07"/>
    <w:rsid w:val="00554FE7"/>
    <w:rsid w:val="006668FE"/>
    <w:rsid w:val="009B62CA"/>
    <w:rsid w:val="009E7F1D"/>
    <w:rsid w:val="00A01653"/>
    <w:rsid w:val="00B26E8E"/>
    <w:rsid w:val="00B862F0"/>
    <w:rsid w:val="00EE39E8"/>
    <w:rsid w:val="00F2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  <w:style w:type="paragraph" w:styleId="a3">
    <w:name w:val="Balloon Text"/>
    <w:basedOn w:val="a"/>
    <w:link w:val="a4"/>
    <w:uiPriority w:val="99"/>
    <w:semiHidden/>
    <w:unhideWhenUsed/>
    <w:rsid w:val="00F2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Класс</cp:lastModifiedBy>
  <cp:revision>9</cp:revision>
  <dcterms:created xsi:type="dcterms:W3CDTF">2020-10-28T16:52:00Z</dcterms:created>
  <dcterms:modified xsi:type="dcterms:W3CDTF">2023-01-25T06:17:00Z</dcterms:modified>
</cp:coreProperties>
</file>