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0B4" w:rsidRDefault="003E40B4" w:rsidP="003B6F65">
      <w:pPr>
        <w:widowControl w:val="0"/>
        <w:autoSpaceDE w:val="0"/>
        <w:autoSpaceDN w:val="0"/>
        <w:adjustRightInd w:val="0"/>
        <w:ind w:firstLine="540"/>
        <w:jc w:val="both"/>
        <w:rPr>
          <w:sz w:val="24"/>
          <w:szCs w:val="24"/>
        </w:rPr>
      </w:pPr>
      <w:r>
        <w:rPr>
          <w:noProof/>
          <w:sz w:val="24"/>
          <w:szCs w:val="24"/>
        </w:rPr>
        <w:drawing>
          <wp:inline distT="0" distB="0" distL="0" distR="0">
            <wp:extent cx="6120130" cy="8369987"/>
            <wp:effectExtent l="19050" t="0" r="0" b="0"/>
            <wp:docPr id="1" name="Рисунок 1" descr="C:\Users\User\Desktop\пол опл тру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 опл труда.jpg"/>
                    <pic:cNvPicPr>
                      <a:picLocks noChangeAspect="1" noChangeArrowheads="1"/>
                    </pic:cNvPicPr>
                  </pic:nvPicPr>
                  <pic:blipFill>
                    <a:blip r:embed="rId7"/>
                    <a:srcRect/>
                    <a:stretch>
                      <a:fillRect/>
                    </a:stretch>
                  </pic:blipFill>
                  <pic:spPr bwMode="auto">
                    <a:xfrm>
                      <a:off x="0" y="0"/>
                      <a:ext cx="6120130" cy="8369987"/>
                    </a:xfrm>
                    <a:prstGeom prst="rect">
                      <a:avLst/>
                    </a:prstGeom>
                    <a:noFill/>
                    <a:ln w="9525">
                      <a:noFill/>
                      <a:miter lim="800000"/>
                      <a:headEnd/>
                      <a:tailEnd/>
                    </a:ln>
                  </pic:spPr>
                </pic:pic>
              </a:graphicData>
            </a:graphic>
          </wp:inline>
        </w:drawing>
      </w:r>
    </w:p>
    <w:p w:rsidR="003E40B4" w:rsidRDefault="003E40B4">
      <w:pPr>
        <w:spacing w:after="200"/>
        <w:jc w:val="both"/>
        <w:rPr>
          <w:sz w:val="24"/>
          <w:szCs w:val="24"/>
        </w:rPr>
      </w:pPr>
      <w:r>
        <w:rPr>
          <w:sz w:val="24"/>
          <w:szCs w:val="24"/>
        </w:rPr>
        <w:br w:type="page"/>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lastRenderedPageBreak/>
        <w:t>окладам (должностным окладам), ставкам заработной платы, выплаты компенсационного и стимулирующего характера.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2.1.2. Размеры окладов (должностных окладов), ставок заработной платы работников </w:t>
      </w:r>
      <w:r w:rsidR="00956229" w:rsidRPr="00466BD6">
        <w:rPr>
          <w:sz w:val="24"/>
          <w:szCs w:val="24"/>
        </w:rPr>
        <w:t>организации</w:t>
      </w:r>
      <w:r w:rsidRPr="00466BD6">
        <w:rPr>
          <w:sz w:val="24"/>
          <w:szCs w:val="24"/>
        </w:rPr>
        <w:t xml:space="preserve">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 приказами Министерства здравоохранения и социального развития Российской Федерации: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от 05 мая 2008 года </w:t>
      </w:r>
      <w:hyperlink r:id="rId8" w:history="1">
        <w:r w:rsidRPr="00466BD6">
          <w:rPr>
            <w:color w:val="0000FF"/>
            <w:sz w:val="24"/>
            <w:szCs w:val="24"/>
          </w:rPr>
          <w:t>N 216н</w:t>
        </w:r>
      </w:hyperlink>
      <w:r w:rsidRPr="00466BD6">
        <w:rPr>
          <w:sz w:val="24"/>
          <w:szCs w:val="24"/>
        </w:rPr>
        <w:t xml:space="preserve"> "Об утверждении профессиональных квалификационных групп должностей работников образования" (зарегистрирован в Минюсте РФ 22 мая 2008 года N 11731; Российская газета, 2008 г., 28 мая);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от 29 мая 2008 года </w:t>
      </w:r>
      <w:hyperlink r:id="rId9" w:history="1">
        <w:r w:rsidRPr="00466BD6">
          <w:rPr>
            <w:color w:val="0000FF"/>
            <w:sz w:val="24"/>
            <w:szCs w:val="24"/>
          </w:rPr>
          <w:t>N 247н</w:t>
        </w:r>
      </w:hyperlink>
      <w:r w:rsidRPr="00466BD6">
        <w:rPr>
          <w:sz w:val="24"/>
          <w:szCs w:val="24"/>
        </w:rPr>
        <w:t xml:space="preserve"> "Об утверждении профессиональных квалификационных групп общеотраслевых должностей руководителей, специалистов и служащих" (зарегистрирован в Минюсте РФ 18 июня 2008 года, N 11858; Российская газета, 2008 г., 04 июля);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от 29 мая 2008 года </w:t>
      </w:r>
      <w:hyperlink r:id="rId10" w:history="1">
        <w:r w:rsidRPr="00466BD6">
          <w:rPr>
            <w:color w:val="0000FF"/>
            <w:sz w:val="24"/>
            <w:szCs w:val="24"/>
          </w:rPr>
          <w:t>N 248н</w:t>
        </w:r>
      </w:hyperlink>
      <w:r w:rsidRPr="00466BD6">
        <w:rPr>
          <w:sz w:val="24"/>
          <w:szCs w:val="24"/>
        </w:rPr>
        <w:t xml:space="preserve"> "Об утверждении профессиональных квалификационных групп общеотраслевых профессий рабочих" (зарегистрирован в Минюсте РФ 23 июня 2008 г., N 11861; Российская газета, 2008 г., 02 июля);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от 31 августа 2007 года </w:t>
      </w:r>
      <w:hyperlink r:id="rId11" w:history="1">
        <w:r w:rsidRPr="00466BD6">
          <w:rPr>
            <w:color w:val="0000FF"/>
            <w:sz w:val="24"/>
            <w:szCs w:val="24"/>
          </w:rPr>
          <w:t>N 570</w:t>
        </w:r>
      </w:hyperlink>
      <w:r w:rsidRPr="00466BD6">
        <w:rPr>
          <w:sz w:val="24"/>
          <w:szCs w:val="24"/>
        </w:rPr>
        <w:t xml:space="preserve"> "Об утверждении профессиональных квалификационных групп должностей работников культуры, искусства и кинематографии" (зарегистрирован в Минюсте РФ 1 октября 2007 года, N 10222; Бюллетень нормативных актов федеральных органов исполнительной власти, N 41, 08.10.2007).</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Размеры окладов (должностных окладов), ставок заработной платы по квалификационным уровням устанавливаются в соответствии с минимальными </w:t>
      </w:r>
      <w:hyperlink r:id="rId12" w:history="1">
        <w:r w:rsidRPr="00466BD6">
          <w:rPr>
            <w:color w:val="0000FF"/>
            <w:sz w:val="24"/>
            <w:szCs w:val="24"/>
          </w:rPr>
          <w:t>окладами</w:t>
        </w:r>
      </w:hyperlink>
      <w:r w:rsidRPr="00466BD6">
        <w:rPr>
          <w:sz w:val="24"/>
          <w:szCs w:val="24"/>
        </w:rPr>
        <w:t xml:space="preserve"> по ПКГ, утвержденными распоряжением главы Верхнебуреинского муниципального района от 04.02.2009 г № 10-р «О новых системах оплаты труда работников муниципальных учреждений Верхнебуреинского муниципального района», постановлением администрации Верхнебуреинского муниципального района от 30.12.2011 N 1040 "Об установлении минимальных окладов (минимальных должностных окладов) работников муниципальных казенных и бюджетных образовательных учреждений (учреждений образования), финансирование оплаты труда которых осуществляется за счет средств местного бюджета", </w:t>
      </w:r>
    </w:p>
    <w:p w:rsidR="003B6F65" w:rsidRPr="00466BD6" w:rsidRDefault="003B6F65" w:rsidP="003B6F65">
      <w:pPr>
        <w:widowControl w:val="0"/>
        <w:autoSpaceDE w:val="0"/>
        <w:autoSpaceDN w:val="0"/>
        <w:adjustRightInd w:val="0"/>
        <w:jc w:val="both"/>
        <w:rPr>
          <w:sz w:val="24"/>
          <w:szCs w:val="24"/>
        </w:rPr>
      </w:pPr>
      <w:r w:rsidRPr="00466BD6">
        <w:rPr>
          <w:sz w:val="24"/>
          <w:szCs w:val="24"/>
        </w:rPr>
        <w:t xml:space="preserve">на основе осуществления дифференциации должностей, включаемых в штатные расписания </w:t>
      </w:r>
      <w:r w:rsidR="00956229" w:rsidRPr="00466BD6">
        <w:rPr>
          <w:sz w:val="24"/>
          <w:szCs w:val="24"/>
        </w:rPr>
        <w:t>организации</w:t>
      </w:r>
      <w:r w:rsidRPr="00466BD6">
        <w:rPr>
          <w:sz w:val="24"/>
          <w:szCs w:val="24"/>
        </w:rPr>
        <w:t>. Дифференциация должностей производится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Указанные должности должны соответствовать уставным целям </w:t>
      </w:r>
      <w:r w:rsidR="00956229" w:rsidRPr="00466BD6">
        <w:rPr>
          <w:sz w:val="24"/>
          <w:szCs w:val="24"/>
        </w:rPr>
        <w:t>организации</w:t>
      </w:r>
      <w:r w:rsidRPr="00466BD6">
        <w:rPr>
          <w:sz w:val="24"/>
          <w:szCs w:val="24"/>
        </w:rPr>
        <w:t xml:space="preserve"> и содержаться в соответствующих разделах Единого тарифно-квалификационного справочника работ и профессий рабочих и Едином квалификационном </w:t>
      </w:r>
      <w:hyperlink r:id="rId13" w:history="1">
        <w:r w:rsidRPr="00466BD6">
          <w:rPr>
            <w:color w:val="0000FF"/>
            <w:sz w:val="24"/>
            <w:szCs w:val="24"/>
          </w:rPr>
          <w:t>справочнике</w:t>
        </w:r>
      </w:hyperlink>
      <w:r w:rsidRPr="00466BD6">
        <w:rPr>
          <w:sz w:val="24"/>
          <w:szCs w:val="24"/>
        </w:rPr>
        <w:t xml:space="preserve"> должностей руководителей, специалистов и служащих.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2.1.3. Должностные оклады перечисленным ниже работникам выплачиваются с учетом ведения ими преподавательской (педагогической) работы в объеме: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- 10 часов в неделю - директорам образовательных </w:t>
      </w:r>
      <w:r w:rsidR="00956229" w:rsidRPr="00466BD6">
        <w:rPr>
          <w:sz w:val="24"/>
          <w:szCs w:val="24"/>
        </w:rPr>
        <w:t>организации</w:t>
      </w:r>
      <w:r w:rsidRPr="00466BD6">
        <w:rPr>
          <w:sz w:val="24"/>
          <w:szCs w:val="24"/>
        </w:rPr>
        <w:t>, осуществляющих в качестве основной цели их деятельности образовательную деятельность по образовательным программам начального общего образования с количеством обучающихся до 50 человек.</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Выполнение преподавательской (педагогической) работы, указанной в настоящем пункте, осуществляется в основное рабочее время.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2.1.4. Преподавательская работа вышеуказанных работников сверх установленных норм, за которые им выплачивается должностной оклад, а также преподавательская работа руководящих и других работников образовательных </w:t>
      </w:r>
      <w:r w:rsidR="00956229" w:rsidRPr="00466BD6">
        <w:rPr>
          <w:sz w:val="24"/>
          <w:szCs w:val="24"/>
        </w:rPr>
        <w:t>организации</w:t>
      </w:r>
      <w:r w:rsidRPr="00466BD6">
        <w:rPr>
          <w:sz w:val="24"/>
          <w:szCs w:val="24"/>
        </w:rPr>
        <w:t xml:space="preserve"> без занятия штатной должности в той же организации оплачивается дополнительно в порядке и по ставкам, предусмотренным по выполняемой преподавательской работе.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2.1.5. К окладам (должностным окладам), ставкам заработной платы работников </w:t>
      </w:r>
      <w:r w:rsidRPr="00466BD6">
        <w:rPr>
          <w:sz w:val="24"/>
          <w:szCs w:val="24"/>
        </w:rPr>
        <w:lastRenderedPageBreak/>
        <w:t>устанавливаются следующие повышающие коэффициенты: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квалификационную категорию, наличие ученой степени, звания "заслуженный", "народный", другие почетные звания;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к окладам специалистов, работающих в образовательных организациях, расположенных в сельских населенных пунктах;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специфику работы в отдельной организации (отделении, группе, классе);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персональный повышающий коэффициент;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повышающий коэффициент молодому специалисту </w:t>
      </w:r>
      <w:hyperlink w:anchor="Par129" w:history="1">
        <w:r w:rsidRPr="00466BD6">
          <w:rPr>
            <w:color w:val="0000FF"/>
            <w:sz w:val="24"/>
            <w:szCs w:val="24"/>
          </w:rPr>
          <w:t>&lt;*&gt;</w:t>
        </w:r>
      </w:hyperlink>
      <w:r w:rsidRPr="00466BD6">
        <w:rPr>
          <w:sz w:val="24"/>
          <w:szCs w:val="24"/>
        </w:rPr>
        <w:t>.</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w:t>
      </w:r>
    </w:p>
    <w:p w:rsidR="003B6F65" w:rsidRPr="00466BD6" w:rsidRDefault="003B6F65" w:rsidP="003B6F65">
      <w:pPr>
        <w:pStyle w:val="ConsPlusNormal"/>
        <w:ind w:firstLine="540"/>
        <w:jc w:val="both"/>
        <w:rPr>
          <w:rFonts w:ascii="Times New Roman" w:hAnsi="Times New Roman" w:cs="Times New Roman"/>
          <w:sz w:val="24"/>
          <w:szCs w:val="24"/>
        </w:rPr>
      </w:pPr>
      <w:bookmarkStart w:id="0" w:name="Par129"/>
      <w:bookmarkEnd w:id="0"/>
      <w:r w:rsidRPr="00466BD6">
        <w:rPr>
          <w:rFonts w:ascii="Times New Roman" w:hAnsi="Times New Roman" w:cs="Times New Roman"/>
          <w:sz w:val="24"/>
          <w:szCs w:val="24"/>
        </w:rPr>
        <w:t>&lt;*&gt; Молодой специалист - специалист, имеющий высшее или среднее профессиональное образование, полученное по очной форме обучения, и работающий в течение трех лет с момента окончания профессиональной образовательной организации, образовательной организации высшего образования на основании трудового договора, заключенного с работодателем, на педагогических должностях.</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Статус молодого специалиста возникает у выпускника учебного заведения со дня заключения им трудового договора с организацией по основному месту работы и действует в течение трех лет.</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Статус молодого специалиста сохраняется или продлевается (на срок до трех лет) в следующих случаях:</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призыв на военную службу или направление на заменяющую ее альтернативную гражданскую службу;</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переход работника в другую организацию, осуществляющую образовательную деятельность;</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направление в очную аспирантуру для подготовки и защиты кандидатской диссертации на срок не более трех лет;</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нахождение в отпуске по уходу за ребенком до достижения им возраста трех лет.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w:t>
      </w:r>
    </w:p>
    <w:p w:rsidR="003B6F65" w:rsidRPr="00466BD6" w:rsidRDefault="003B6F65" w:rsidP="003B6F65">
      <w:pPr>
        <w:widowControl w:val="0"/>
        <w:autoSpaceDE w:val="0"/>
        <w:autoSpaceDN w:val="0"/>
        <w:adjustRightInd w:val="0"/>
        <w:ind w:firstLine="540"/>
        <w:jc w:val="both"/>
        <w:rPr>
          <w:sz w:val="24"/>
          <w:szCs w:val="24"/>
        </w:rPr>
      </w:pP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2.1.6. </w:t>
      </w:r>
      <w:r w:rsidR="003C702B">
        <w:rPr>
          <w:sz w:val="24"/>
          <w:szCs w:val="24"/>
        </w:rPr>
        <w:t>Р</w:t>
      </w:r>
      <w:r w:rsidRPr="00466BD6">
        <w:rPr>
          <w:sz w:val="24"/>
          <w:szCs w:val="24"/>
        </w:rPr>
        <w:t>азмер повышающего коэффициента молодому специалисту – 0,35.</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2.1.7. Размер выплаты по повышающему коэффициенту определяется путем умножения размера оклада (должностного оклада), ставки заработной платы работника на повышающий коэффициент.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Применение повышающих коэффициентов к окладу (должностному окладу), ставке заработной платы не образует новые оклады (должностные оклады), ставки заработной платы и не учитывается при начислении компенсационных и стимулирующих выплат, устанавливаемых в кратном отношении к окладу (должностному окладу), ставке заработной платы.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При наличии у работника одновременно нескольких оснований для установления выплат по повышающим коэффициентам выплаты устанавливаются по каждому основанию.</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2.1.8. </w:t>
      </w:r>
      <w:hyperlink w:anchor="Par431" w:history="1">
        <w:r w:rsidRPr="00466BD6">
          <w:rPr>
            <w:color w:val="0000FF"/>
            <w:sz w:val="24"/>
            <w:szCs w:val="24"/>
          </w:rPr>
          <w:t>Размеры</w:t>
        </w:r>
      </w:hyperlink>
      <w:r w:rsidRPr="00466BD6">
        <w:rPr>
          <w:sz w:val="24"/>
          <w:szCs w:val="24"/>
        </w:rPr>
        <w:t xml:space="preserve"> повышающих коэффициентов к окладу (должностному окладу), ставке заработной платы за квалификационную категорию, наличие ученой степени, звания "заслуженный", "народный", устанавливаемых работникам организации, приведены в приложении N 1 к настоящему Примерному положению.</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Повышающий коэффициент квалификации устанавливается: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при присвоении квалификационной категории - со дня вынесения решения аттестационной комиссией о присвоении квалификационной категории;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при присвоении почетного звания - со дня вступления в силу Указа Президента Российской Федерации о присвоении почетного звания или со дня вступления в силу Приказа Министерства образования и науки Российской Федерации о награждении ведомственной наградой.</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2.1.9. Размер повышающего коэффициента к окладам специалистов, работающих в образовательных организациях, расположенных в сельских населенных пунктах, составляет </w:t>
      </w:r>
      <w:r w:rsidRPr="00466BD6">
        <w:rPr>
          <w:sz w:val="24"/>
          <w:szCs w:val="24"/>
        </w:rPr>
        <w:lastRenderedPageBreak/>
        <w:t>0,25.</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2.1.10. </w:t>
      </w:r>
      <w:hyperlink w:anchor="Par497" w:history="1">
        <w:r w:rsidRPr="00466BD6">
          <w:rPr>
            <w:color w:val="0000FF"/>
            <w:sz w:val="24"/>
            <w:szCs w:val="24"/>
          </w:rPr>
          <w:t>Размеры</w:t>
        </w:r>
      </w:hyperlink>
      <w:r w:rsidRPr="00466BD6">
        <w:rPr>
          <w:sz w:val="24"/>
          <w:szCs w:val="24"/>
        </w:rPr>
        <w:t xml:space="preserve"> повышающих коэффициентов к окладу (должностному окладу), ставке заработной платы за специфику работы в отдельной организации (отделении, группе, классе), устанавливаемых работникам организации, приведены в приложении N 2 к настоящему положению.</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2.1.11. Персональный повышающий коэффициент к окладу может быть установлен работнику с учетом уровня его профессиональной подготовки, сложности или важности выполняемой работы, степени самостоятельности и ответственности при выполнении поставленных задач и других факторов.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Персональный повышающий коэффициент к окладу устанавливается на определенный период времени в течение соответствующего календарного года и с учетом обеспечения финансовыми средствами.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Решение об установлении персонального повышающего коэффициента к окладу и его размере принимается руководителем организации персонально в отношении конкретного работника с учетом обеспечения указанных выплат финансовыми средствами.</w:t>
      </w:r>
    </w:p>
    <w:p w:rsidR="003B6F65" w:rsidRPr="00466BD6" w:rsidRDefault="003C702B" w:rsidP="003B6F65">
      <w:pPr>
        <w:widowControl w:val="0"/>
        <w:autoSpaceDE w:val="0"/>
        <w:autoSpaceDN w:val="0"/>
        <w:adjustRightInd w:val="0"/>
        <w:ind w:firstLine="540"/>
        <w:jc w:val="both"/>
        <w:rPr>
          <w:sz w:val="24"/>
          <w:szCs w:val="24"/>
        </w:rPr>
      </w:pPr>
      <w:r>
        <w:rPr>
          <w:sz w:val="24"/>
          <w:szCs w:val="24"/>
        </w:rPr>
        <w:t>Р</w:t>
      </w:r>
      <w:r w:rsidR="003B6F65" w:rsidRPr="00466BD6">
        <w:rPr>
          <w:sz w:val="24"/>
          <w:szCs w:val="24"/>
        </w:rPr>
        <w:t>азмер персонального повышающего коэффициента - до 3.</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2.1.12. Выплаты компенсационного характера (</w:t>
      </w:r>
      <w:hyperlink w:anchor="Par325" w:history="1">
        <w:r w:rsidRPr="00466BD6">
          <w:rPr>
            <w:color w:val="0000FF"/>
            <w:sz w:val="24"/>
            <w:szCs w:val="24"/>
          </w:rPr>
          <w:t>раздел IX</w:t>
        </w:r>
      </w:hyperlink>
      <w:r w:rsidRPr="00466BD6">
        <w:rPr>
          <w:sz w:val="24"/>
          <w:szCs w:val="24"/>
        </w:rPr>
        <w:t xml:space="preserve"> настоящего положения) устанавливаются в соответствии с </w:t>
      </w:r>
      <w:hyperlink r:id="rId14" w:history="1">
        <w:r w:rsidRPr="00466BD6">
          <w:rPr>
            <w:color w:val="0000FF"/>
            <w:sz w:val="24"/>
            <w:szCs w:val="24"/>
          </w:rPr>
          <w:t>Перечнем</w:t>
        </w:r>
      </w:hyperlink>
      <w:r w:rsidRPr="00466BD6">
        <w:rPr>
          <w:sz w:val="24"/>
          <w:szCs w:val="24"/>
        </w:rPr>
        <w:t xml:space="preserve"> видов выплат компенсационного характера в муниципальных учреждениях образования Верхнебуреинского муниципального района, утвержденным постановлением Главы Верхнебуреинского района от 30 октября 2008 года N 802 "Об утверждении Перечня видов выплат компенсационного характера в муниципальных учреждениях Верхнебуреинского муниципального района и разъяснения о порядке установления выплат компенсационного характера в муниципальных учреждениях Верхнебуреинского муниципального района".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2.1.13. Выплаты стимулирующего характера, критерии и порядок их установления (</w:t>
      </w:r>
      <w:hyperlink w:anchor="Par359" w:history="1">
        <w:r w:rsidRPr="00466BD6">
          <w:rPr>
            <w:color w:val="0000FF"/>
            <w:sz w:val="24"/>
            <w:szCs w:val="24"/>
          </w:rPr>
          <w:t>раздел X</w:t>
        </w:r>
      </w:hyperlink>
      <w:r w:rsidRPr="00466BD6">
        <w:rPr>
          <w:sz w:val="24"/>
          <w:szCs w:val="24"/>
        </w:rPr>
        <w:t xml:space="preserve"> настоящего положения) устанавливаются в соответствии с </w:t>
      </w:r>
      <w:hyperlink r:id="rId15" w:history="1">
        <w:r w:rsidRPr="00466BD6">
          <w:rPr>
            <w:color w:val="0000FF"/>
            <w:sz w:val="24"/>
            <w:szCs w:val="24"/>
          </w:rPr>
          <w:t>Перечнем</w:t>
        </w:r>
      </w:hyperlink>
      <w:r w:rsidRPr="00466BD6">
        <w:rPr>
          <w:sz w:val="24"/>
          <w:szCs w:val="24"/>
        </w:rPr>
        <w:t xml:space="preserve"> видов выплат стимулирующего характера в муниципальных учреждениях образования Верхнебуреинского муниципального района, утвержденным постановлением Главы Верхнебуреинского муниципального района от 30 октября 2008 года N 801 "Об утверждении Перечня видов выплат стимулирующего характера в муниципальных учреждениях Верхнебуреинского муниципального района и разъяснения о порядке установления выплат стимулирующего характера в муниципальных учреждениях Верхнебуреинского муниципального района".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2.1.14. Условия оплаты труда, включая размер оклада (должностного оклада), ставки заработной платы работника, повышающие коэффициенты к окладам, выплаты компенсационного и стимулирующего характера, являются обязательными для включения в трудовой договор.</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2.1.15.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2.1.16. Определение размеров заработной платы по основной должности и по должности, занимаемой в порядке совместительства, производится раздельно.</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spacing w:line="240" w:lineRule="exact"/>
        <w:jc w:val="center"/>
        <w:outlineLvl w:val="2"/>
        <w:rPr>
          <w:sz w:val="24"/>
          <w:szCs w:val="24"/>
        </w:rPr>
      </w:pPr>
      <w:bookmarkStart w:id="1" w:name="Par164"/>
      <w:bookmarkEnd w:id="1"/>
      <w:r w:rsidRPr="00466BD6">
        <w:rPr>
          <w:sz w:val="24"/>
          <w:szCs w:val="24"/>
        </w:rPr>
        <w:t>2.2. Порядок и условия</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оплаты труда педагогических работников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2.2.1. Группа должностей педагогических работников подразделяется на четыре квалификационных уровня в соответствии с </w:t>
      </w:r>
      <w:hyperlink r:id="rId16" w:history="1">
        <w:r w:rsidRPr="00466BD6">
          <w:rPr>
            <w:color w:val="0000FF"/>
            <w:sz w:val="24"/>
            <w:szCs w:val="24"/>
          </w:rPr>
          <w:t>Приказом</w:t>
        </w:r>
      </w:hyperlink>
      <w:r w:rsidRPr="00466BD6">
        <w:rPr>
          <w:sz w:val="24"/>
          <w:szCs w:val="24"/>
        </w:rPr>
        <w:t xml:space="preserve"> Минздравсоцразвития Российской Федерации от 05 мая 2008 года N 216н "Об утверждении профессиональных квалификационных групп должностей работников образования".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2.2.2. К должностным окладам (ставкам заработной платы) по ПКГ должностей педагогических работников устанавливаются следующие повышающие коэффициенты;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квалификационную категорию, наличие ученой степени, звания "заслуженный", "народный", другие почетные звания;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за работу в образовательных организациях, расположенных в сельских населенных </w:t>
      </w:r>
      <w:r w:rsidRPr="00466BD6">
        <w:rPr>
          <w:sz w:val="24"/>
          <w:szCs w:val="24"/>
        </w:rPr>
        <w:lastRenderedPageBreak/>
        <w:t>пунктах;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специфику работы в отдельной организации (отделении, группе, классе);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персональный повышающий коэффициент (устанавливается на определенный период времени с учетом обеспечения финансовыми средствами).</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2.2.3. При переходе имеющего квалификационную категорию (первую или высшую) педагогического работника с одной должности на другую, по которым совпадают профили работы, условия оплаты труда устанавливаются с учетом имеющейся квалификационной категории в течение срока ее действия (</w:t>
      </w:r>
      <w:hyperlink w:anchor="P986" w:history="1">
        <w:r w:rsidRPr="00466BD6">
          <w:rPr>
            <w:rFonts w:ascii="Times New Roman" w:hAnsi="Times New Roman" w:cs="Times New Roman"/>
            <w:color w:val="0000FF"/>
            <w:sz w:val="24"/>
            <w:szCs w:val="24"/>
          </w:rPr>
          <w:t xml:space="preserve">приложение N </w:t>
        </w:r>
        <w:r w:rsidRPr="00466BD6">
          <w:rPr>
            <w:rFonts w:ascii="Times New Roman" w:hAnsi="Times New Roman" w:cs="Times New Roman"/>
            <w:sz w:val="24"/>
            <w:szCs w:val="24"/>
          </w:rPr>
          <w:t>3</w:t>
        </w:r>
      </w:hyperlink>
      <w:r w:rsidRPr="00466BD6">
        <w:rPr>
          <w:rFonts w:ascii="Times New Roman" w:hAnsi="Times New Roman" w:cs="Times New Roman"/>
          <w:sz w:val="24"/>
          <w:szCs w:val="24"/>
        </w:rPr>
        <w:t xml:space="preserve"> к настоящему Примерному положению).</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2.2.4. Выплаты по повышающим коэффициентам начисляются с учетом установленной работнику учебной нагрузки.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2.2.5. Оплата труда учителей и других работников, осуществляющих педагогическую деятельность, устанавливается исходя из тарифицируемой педагогической нагрузки.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Норма часов педагогической работы за ставку заработной платы, являющаяся нормируемой частью педагогической работы, устанавливается в соответствии с </w:t>
      </w:r>
      <w:hyperlink r:id="rId17" w:history="1">
        <w:r w:rsidRPr="00466BD6">
          <w:rPr>
            <w:color w:val="0000FF"/>
            <w:sz w:val="24"/>
            <w:szCs w:val="24"/>
          </w:rPr>
          <w:t>Приказом</w:t>
        </w:r>
      </w:hyperlink>
      <w:r w:rsidRPr="00466BD6">
        <w:rPr>
          <w:sz w:val="24"/>
          <w:szCs w:val="24"/>
        </w:rPr>
        <w:t xml:space="preserve"> Министерства образования и науки Российской Федерации от 22 декабря 2014 г. N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2.2.6. Тарификационный список учителей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образовательных организациях и устанавливает объем учебной нагрузки педагогических работников на учебный год.</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2.2.7.  Предельный объем учебной нагрузки (преподавательской работы), который может выполняться в той же организации руководителем организации, определяется управлением образования, а других работников, ведущих ее помимо основной работы (включая заместителей руководителя), - самой организацией.</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Педагогическая (преподавательская) работа руководителя организации по совместительству в другой организации, а также иная его работа по совместительству (кроме руководящей работы) может иметь место только с разрешения управления образования.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2.2.8. При оплате за педагогическую работу отдельных специалистов, специалистов предприятий, учреждений и </w:t>
      </w:r>
      <w:r w:rsidR="00956229" w:rsidRPr="00466BD6">
        <w:rPr>
          <w:sz w:val="24"/>
          <w:szCs w:val="24"/>
        </w:rPr>
        <w:t>организации</w:t>
      </w:r>
      <w:r w:rsidRPr="00466BD6">
        <w:rPr>
          <w:sz w:val="24"/>
          <w:szCs w:val="24"/>
        </w:rPr>
        <w:t xml:space="preserve"> (в том числе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 а также участвующих в проведении учебных занятий, размеры ставок почасовой оплаты труда устанавливаются организацией самостоятельно.</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2.2.9. Вознаграждение за выполнение функций классного руководителя выплачивается в соответствии с </w:t>
      </w:r>
      <w:hyperlink w:anchor="P719" w:history="1">
        <w:r w:rsidRPr="00466BD6">
          <w:rPr>
            <w:rFonts w:ascii="Times New Roman" w:hAnsi="Times New Roman" w:cs="Times New Roman"/>
            <w:color w:val="0000FF"/>
            <w:sz w:val="24"/>
            <w:szCs w:val="24"/>
          </w:rPr>
          <w:t>Положением</w:t>
        </w:r>
      </w:hyperlink>
      <w:r w:rsidRPr="00466BD6">
        <w:rPr>
          <w:rFonts w:ascii="Times New Roman" w:hAnsi="Times New Roman" w:cs="Times New Roman"/>
          <w:sz w:val="24"/>
          <w:szCs w:val="24"/>
        </w:rPr>
        <w:t xml:space="preserve"> о порядке выплаты вознаграждения за выполнение функций классного руководителя работникам бюджетных и казенных </w:t>
      </w:r>
      <w:r w:rsidR="00956229" w:rsidRPr="00466BD6">
        <w:rPr>
          <w:rFonts w:ascii="Times New Roman" w:hAnsi="Times New Roman" w:cs="Times New Roman"/>
          <w:sz w:val="24"/>
          <w:szCs w:val="24"/>
        </w:rPr>
        <w:t>организации</w:t>
      </w:r>
      <w:r w:rsidRPr="00466BD6">
        <w:rPr>
          <w:rFonts w:ascii="Times New Roman" w:hAnsi="Times New Roman" w:cs="Times New Roman"/>
          <w:sz w:val="24"/>
          <w:szCs w:val="24"/>
        </w:rPr>
        <w:t>, подведомственных управлению образования (приложение N 4 к настоящему Примерному положению).</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spacing w:line="240" w:lineRule="exact"/>
        <w:jc w:val="center"/>
        <w:outlineLvl w:val="2"/>
        <w:rPr>
          <w:sz w:val="24"/>
          <w:szCs w:val="24"/>
        </w:rPr>
      </w:pPr>
      <w:bookmarkStart w:id="2" w:name="Par190"/>
      <w:bookmarkEnd w:id="2"/>
      <w:r w:rsidRPr="00466BD6">
        <w:rPr>
          <w:sz w:val="24"/>
          <w:szCs w:val="24"/>
        </w:rPr>
        <w:t>2.3. Порядок и условия оплаты</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труда учебно-вспомогательного персонала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2.3.1. Должности работников учебно-вспомогательного персонала включены в две профессиональные квалификационные группы в соответствии с </w:t>
      </w:r>
      <w:hyperlink r:id="rId18" w:history="1">
        <w:r w:rsidRPr="00466BD6">
          <w:rPr>
            <w:color w:val="0000FF"/>
            <w:sz w:val="24"/>
            <w:szCs w:val="24"/>
          </w:rPr>
          <w:t>Приказом</w:t>
        </w:r>
      </w:hyperlink>
      <w:r w:rsidRPr="00466BD6">
        <w:rPr>
          <w:sz w:val="24"/>
          <w:szCs w:val="24"/>
        </w:rPr>
        <w:t xml:space="preserve"> Минздравсоцразвития Российской Федерации от 05 мая 2008 года N 216н "Об утверждении профессиональных квалификационных групп должностей работников образования".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2.3.2. К должностным окладам работников учебно-вспомогательного персонала устанавливаются следующие повышающие коэффициенты: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специфику работы в отдельной организации (отделении, группе, классе;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персональный повышающий коэффициент (устанавливается на определенный период </w:t>
      </w:r>
      <w:r w:rsidRPr="00466BD6">
        <w:rPr>
          <w:sz w:val="24"/>
          <w:szCs w:val="24"/>
        </w:rPr>
        <w:lastRenderedPageBreak/>
        <w:t>времени с учетом обеспечения финансовыми средствами).</w:t>
      </w:r>
    </w:p>
    <w:p w:rsidR="003B6F65" w:rsidRPr="00466BD6" w:rsidRDefault="003B6F65" w:rsidP="003B6F65">
      <w:pPr>
        <w:widowControl w:val="0"/>
        <w:autoSpaceDE w:val="0"/>
        <w:autoSpaceDN w:val="0"/>
        <w:adjustRightInd w:val="0"/>
        <w:jc w:val="center"/>
        <w:outlineLvl w:val="2"/>
        <w:rPr>
          <w:sz w:val="24"/>
          <w:szCs w:val="24"/>
        </w:rPr>
      </w:pPr>
      <w:bookmarkStart w:id="3" w:name="Par200"/>
      <w:bookmarkEnd w:id="3"/>
    </w:p>
    <w:p w:rsidR="003B6F65" w:rsidRPr="00466BD6" w:rsidRDefault="003B6F65" w:rsidP="003B6F65">
      <w:pPr>
        <w:widowControl w:val="0"/>
        <w:autoSpaceDE w:val="0"/>
        <w:autoSpaceDN w:val="0"/>
        <w:adjustRightInd w:val="0"/>
        <w:spacing w:line="240" w:lineRule="exact"/>
        <w:jc w:val="center"/>
        <w:outlineLvl w:val="2"/>
        <w:rPr>
          <w:sz w:val="24"/>
          <w:szCs w:val="24"/>
        </w:rPr>
      </w:pPr>
      <w:r w:rsidRPr="00466BD6">
        <w:rPr>
          <w:sz w:val="24"/>
          <w:szCs w:val="24"/>
        </w:rPr>
        <w:t>2.4. Порядок и условия оплаты</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труда руководителей структурных подразделений</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2.4.1. Группа должностей руководителей структурных подразделений делится на три квалификационных уровня в соответствии с </w:t>
      </w:r>
      <w:hyperlink r:id="rId19" w:history="1">
        <w:r w:rsidRPr="00466BD6">
          <w:rPr>
            <w:color w:val="0000FF"/>
            <w:sz w:val="24"/>
            <w:szCs w:val="24"/>
          </w:rPr>
          <w:t>Приказом</w:t>
        </w:r>
      </w:hyperlink>
      <w:r w:rsidRPr="00466BD6">
        <w:rPr>
          <w:sz w:val="24"/>
          <w:szCs w:val="24"/>
        </w:rPr>
        <w:t xml:space="preserve"> Минздравсоцразвития Российской Федерации от 05 мая 2008 года N 216н "Об утверждении профессиональных квалификационных групп должностей работников образования".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2.4.2. К установленным окладам по группе должностей руководителей структурных подразделений устанавливаются следующие повышающие коэффициенты: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квалификационную категорию, наличие ученой степени, звания "заслуженный", "народный";</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работу в образовательных организациях, расположенных в сельских населенных пунктах (к окладам руководящих работников, деятельность которых связана с руководством образовательным процессом);</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специфику работы в отдельной организации (отделении, группе, классе);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персональный повышающий коэффициент (устанавливается на определенный период времени с учетом обеспечения финансовыми средствами).</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spacing w:line="240" w:lineRule="exact"/>
        <w:jc w:val="center"/>
        <w:outlineLvl w:val="2"/>
        <w:rPr>
          <w:sz w:val="24"/>
          <w:szCs w:val="24"/>
        </w:rPr>
      </w:pPr>
      <w:bookmarkStart w:id="4" w:name="Par213"/>
      <w:bookmarkEnd w:id="4"/>
      <w:r w:rsidRPr="00466BD6">
        <w:rPr>
          <w:sz w:val="24"/>
          <w:szCs w:val="24"/>
        </w:rPr>
        <w:t>2.5. Порядок и условия оплаты труда работников, занимающих</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должности служащих (за исключением работников, указанных</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 xml:space="preserve">в </w:t>
      </w:r>
      <w:hyperlink w:anchor="Par164" w:history="1">
        <w:r w:rsidRPr="00466BD6">
          <w:rPr>
            <w:color w:val="0000FF"/>
            <w:sz w:val="24"/>
            <w:szCs w:val="24"/>
          </w:rPr>
          <w:t>разделах 2.2.</w:t>
        </w:r>
      </w:hyperlink>
      <w:r w:rsidRPr="00466BD6">
        <w:rPr>
          <w:sz w:val="24"/>
          <w:szCs w:val="24"/>
        </w:rPr>
        <w:t xml:space="preserve"> – 2.8.)</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2.5.1. Работники, относящиеся к категории должностей служащих, подразделяются на четыре профессиональные квалификационные группы в соответствии с </w:t>
      </w:r>
      <w:hyperlink r:id="rId20" w:history="1">
        <w:r w:rsidRPr="00466BD6">
          <w:rPr>
            <w:color w:val="0000FF"/>
            <w:sz w:val="24"/>
            <w:szCs w:val="24"/>
          </w:rPr>
          <w:t>Приказом</w:t>
        </w:r>
      </w:hyperlink>
      <w:r w:rsidRPr="00466BD6">
        <w:rPr>
          <w:sz w:val="24"/>
          <w:szCs w:val="24"/>
        </w:rPr>
        <w:t xml:space="preserve"> Минздравсоцразвития Российской Федерации от 29 мая 2008 года N 247н "Об утверждении профессиональных квалификационных групп общеотраслевых должностей руководителей, специалистов и служащих".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2.5.2. К окладам по группе должностей служащих устанавливаются следующие повышающие коэффициенты: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наличие ученой степени;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работу в образовательной организации, расположенной в сельском населенном пункте;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специфику работы в отдельной организации;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персональный повышающий коэффициент (устанавливается на определенный период времени с учетом обеспечения финансовыми средствами).</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spacing w:line="240" w:lineRule="exact"/>
        <w:jc w:val="center"/>
        <w:outlineLvl w:val="2"/>
        <w:rPr>
          <w:sz w:val="24"/>
          <w:szCs w:val="24"/>
        </w:rPr>
      </w:pPr>
      <w:bookmarkStart w:id="5" w:name="Par227"/>
      <w:bookmarkEnd w:id="5"/>
      <w:r w:rsidRPr="00466BD6">
        <w:rPr>
          <w:sz w:val="24"/>
          <w:szCs w:val="24"/>
        </w:rPr>
        <w:t>2.6. Порядок и условия</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оплаты труда работников, осуществляющих</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профессиональную деятельность по профессиям рабочих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2.6.1. Должности работников, относящиеся к общеотраслевым профессиям рабочих, включены в </w:t>
      </w:r>
      <w:hyperlink r:id="rId21" w:history="1">
        <w:r w:rsidRPr="00466BD6">
          <w:rPr>
            <w:color w:val="0000FF"/>
            <w:sz w:val="24"/>
            <w:szCs w:val="24"/>
          </w:rPr>
          <w:t>ПКГ</w:t>
        </w:r>
      </w:hyperlink>
      <w:r w:rsidRPr="00466BD6">
        <w:rPr>
          <w:sz w:val="24"/>
          <w:szCs w:val="24"/>
        </w:rPr>
        <w:t xml:space="preserve"> в соответствии с Приказом Министерства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Профессии рабочих, отнесенных к 4 квалификационному уровню профессиональной квалификационной группы "Общеотраслевые профессии рабочих второго уровня", выполняющих важные (особо важные) и ответственные (особо ответственные) работы установлены </w:t>
      </w:r>
      <w:hyperlink w:anchor="P1041" w:history="1">
        <w:r w:rsidRPr="00466BD6">
          <w:rPr>
            <w:rFonts w:ascii="Times New Roman" w:hAnsi="Times New Roman" w:cs="Times New Roman"/>
            <w:color w:val="0000FF"/>
            <w:sz w:val="24"/>
            <w:szCs w:val="24"/>
          </w:rPr>
          <w:t>Перечнем</w:t>
        </w:r>
      </w:hyperlink>
      <w:r w:rsidRPr="00466BD6">
        <w:rPr>
          <w:rFonts w:ascii="Times New Roman" w:hAnsi="Times New Roman" w:cs="Times New Roman"/>
          <w:sz w:val="24"/>
          <w:szCs w:val="24"/>
        </w:rPr>
        <w:t xml:space="preserve"> в приложении N 5 к настоящему Примерному положению.</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2.6.2. К окладам работников, осуществляющих профессиональную деятельность по профессиям рабочих, устанавливаются следующие повышающие коэффициенты: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специфику работы в отдельной организации;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персональный повышающий коэффициент (устанавливается на определенный период времени с учетом обеспечения финансовыми средствами).</w:t>
      </w:r>
    </w:p>
    <w:p w:rsidR="003B6F65" w:rsidRPr="00466BD6" w:rsidRDefault="003B6F65" w:rsidP="003B6F65">
      <w:pPr>
        <w:widowControl w:val="0"/>
        <w:autoSpaceDE w:val="0"/>
        <w:autoSpaceDN w:val="0"/>
        <w:adjustRightInd w:val="0"/>
        <w:jc w:val="both"/>
        <w:rPr>
          <w:sz w:val="24"/>
          <w:szCs w:val="24"/>
        </w:rPr>
      </w:pPr>
      <w:bookmarkStart w:id="6" w:name="Par238"/>
      <w:bookmarkEnd w:id="6"/>
    </w:p>
    <w:p w:rsidR="003B6F65" w:rsidRPr="00466BD6" w:rsidRDefault="003B6F65" w:rsidP="003B6F65">
      <w:pPr>
        <w:widowControl w:val="0"/>
        <w:autoSpaceDE w:val="0"/>
        <w:autoSpaceDN w:val="0"/>
        <w:adjustRightInd w:val="0"/>
        <w:spacing w:line="240" w:lineRule="exact"/>
        <w:jc w:val="center"/>
        <w:outlineLvl w:val="2"/>
        <w:rPr>
          <w:sz w:val="24"/>
          <w:szCs w:val="24"/>
        </w:rPr>
      </w:pPr>
      <w:bookmarkStart w:id="7" w:name="Par257"/>
      <w:bookmarkEnd w:id="7"/>
      <w:r w:rsidRPr="00466BD6">
        <w:rPr>
          <w:sz w:val="24"/>
          <w:szCs w:val="24"/>
        </w:rPr>
        <w:lastRenderedPageBreak/>
        <w:t>2.7. Порядок и условия оплаты труда</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работников культуры, искусства и кинематографии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2.7.1. Должности работников культуры, искусства и кинематографии включены в профессиональные квалификационные группы в соответствии с </w:t>
      </w:r>
      <w:hyperlink r:id="rId22" w:history="1">
        <w:r w:rsidRPr="00466BD6">
          <w:rPr>
            <w:color w:val="0000FF"/>
            <w:sz w:val="24"/>
            <w:szCs w:val="24"/>
          </w:rPr>
          <w:t>Приказом</w:t>
        </w:r>
      </w:hyperlink>
      <w:r w:rsidRPr="00466BD6">
        <w:rPr>
          <w:sz w:val="24"/>
          <w:szCs w:val="24"/>
        </w:rPr>
        <w:t xml:space="preserve"> Минздравсоцразвития Российской Федерации от 31 августа 2007 года N 570 "Об утверждении профессиональных квалификационных групп должностей работников культуры, искусства и кинематографии".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2.7.2. К должностным окладам по ПКГ должностей работников культуры, искусства и кинематографии устанавливаются следующие повышающие коэффициенты: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наличие ученой степени, звания "заслуженный", "народный", другие почетные звания;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работу в образовательных организациях, расположенных в сельских населенных пунктах;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за специфику работы в отдельной организации;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персональный повышающий коэффициент (устанавливается на определенный период времени с учетом обеспечения финансовыми средствами).</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spacing w:line="240" w:lineRule="exact"/>
        <w:jc w:val="center"/>
        <w:outlineLvl w:val="2"/>
        <w:rPr>
          <w:sz w:val="24"/>
          <w:szCs w:val="24"/>
        </w:rPr>
      </w:pPr>
      <w:bookmarkStart w:id="8" w:name="Par270"/>
      <w:bookmarkEnd w:id="8"/>
      <w:r w:rsidRPr="00466BD6">
        <w:rPr>
          <w:sz w:val="24"/>
          <w:szCs w:val="24"/>
        </w:rPr>
        <w:t xml:space="preserve">2.8. </w:t>
      </w:r>
      <w:bookmarkStart w:id="9" w:name="Par284"/>
      <w:bookmarkEnd w:id="9"/>
      <w:r w:rsidRPr="00466BD6">
        <w:rPr>
          <w:sz w:val="24"/>
          <w:szCs w:val="24"/>
        </w:rPr>
        <w:t>Условия оплаты труда руководителя</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организации и его заместителей, главного бухгалтера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2.8.1. Заработная плата руководителей </w:t>
      </w:r>
      <w:r w:rsidR="00956229" w:rsidRPr="00466BD6">
        <w:rPr>
          <w:sz w:val="24"/>
          <w:szCs w:val="24"/>
        </w:rPr>
        <w:t>организации</w:t>
      </w:r>
      <w:r w:rsidRPr="00466BD6">
        <w:rPr>
          <w:sz w:val="24"/>
          <w:szCs w:val="24"/>
        </w:rPr>
        <w:t>, их заместителей и главных бухгалтеров состоит из должностного оклада, выплат компенсационного и стимулирующего характера.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2.8.2. Условия оплаты труда руководителя организации определяются трудовым договором, заключаемым в соответствии с типовой </w:t>
      </w:r>
      <w:hyperlink r:id="rId23" w:history="1">
        <w:r w:rsidRPr="00466BD6">
          <w:rPr>
            <w:color w:val="0000FF"/>
            <w:sz w:val="24"/>
            <w:szCs w:val="24"/>
          </w:rPr>
          <w:t>формой</w:t>
        </w:r>
      </w:hyperlink>
      <w:r w:rsidRPr="00466BD6">
        <w:rPr>
          <w:sz w:val="24"/>
          <w:szCs w:val="24"/>
        </w:rPr>
        <w:t xml:space="preserve">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N 329.</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2.8.3. Размер должностного оклада руководителя организации, размер, порядок и условия установления выплат компенсационного и стимулирующего характера определяются Управлением образования.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2.8.4. Размер должностного оклада руководителя организации определяется в зависимости от сложности труда, в том числе с учетом масштаба управления, особенностей деятельности и значимости организации и отражается в трудовом договоре.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2.8.5. Размеры должностных окладов заместителей руководителя организации, главного бухгалтера устанавливаются организацией в размере на 10 - 30 процентов ниже оклада руководителя.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2.8.6. Выплаты компенсационного характера для руководителей </w:t>
      </w:r>
      <w:r w:rsidR="00956229" w:rsidRPr="00466BD6">
        <w:rPr>
          <w:sz w:val="24"/>
          <w:szCs w:val="24"/>
        </w:rPr>
        <w:t>организации</w:t>
      </w:r>
      <w:r w:rsidRPr="00466BD6">
        <w:rPr>
          <w:sz w:val="24"/>
          <w:szCs w:val="24"/>
        </w:rPr>
        <w:t xml:space="preserve">, их заместителей и главных бухгалтеров </w:t>
      </w:r>
      <w:r w:rsidR="00956229" w:rsidRPr="00466BD6">
        <w:rPr>
          <w:sz w:val="24"/>
          <w:szCs w:val="24"/>
        </w:rPr>
        <w:t>организации</w:t>
      </w:r>
      <w:r w:rsidRPr="00466BD6">
        <w:rPr>
          <w:sz w:val="24"/>
          <w:szCs w:val="24"/>
        </w:rPr>
        <w:t xml:space="preserve"> устанавливаются в соответствии с </w:t>
      </w:r>
      <w:hyperlink w:anchor="Par325" w:history="1">
        <w:r w:rsidRPr="00466BD6">
          <w:rPr>
            <w:color w:val="0000FF"/>
            <w:sz w:val="24"/>
            <w:szCs w:val="24"/>
          </w:rPr>
          <w:t>разделом IX</w:t>
        </w:r>
      </w:hyperlink>
      <w:r w:rsidRPr="00466BD6">
        <w:rPr>
          <w:sz w:val="24"/>
          <w:szCs w:val="24"/>
        </w:rPr>
        <w:t xml:space="preserve"> настоящего положения.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2.8.7. Руководителю, заместителям руководителя, главному бухгалтеру организации к окладу (должностному окладу) устанавливается надбавка за профессиональное мастерство, классность за:</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наличие почетного звания "Народный", "Заслуженный", другие почетные звания, соответствующие у руководящих работников профилю учреждения - 10 процентов.</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Надбавка за наличие ученой степени, звания "заслуженный", "народный" устанавливается: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при присвоении почетного звания - со дня вступления в силу Указа Президента Российской Федерации о присвоении почетного звания или со дня вступления в силу Приказа Министерства образования и науки Российской Федерации о награждении ведомственной наградой.</w:t>
      </w:r>
    </w:p>
    <w:p w:rsidR="003B6F65" w:rsidRPr="00466BD6" w:rsidRDefault="003B6F65" w:rsidP="003B6F65">
      <w:pPr>
        <w:widowControl w:val="0"/>
        <w:autoSpaceDE w:val="0"/>
        <w:autoSpaceDN w:val="0"/>
        <w:adjustRightInd w:val="0"/>
        <w:ind w:firstLine="540"/>
        <w:jc w:val="both"/>
        <w:rPr>
          <w:sz w:val="24"/>
          <w:szCs w:val="24"/>
          <w:highlight w:val="yellow"/>
        </w:rPr>
      </w:pPr>
      <w:r w:rsidRPr="00466BD6">
        <w:rPr>
          <w:sz w:val="24"/>
          <w:szCs w:val="24"/>
        </w:rPr>
        <w:t xml:space="preserve">2.8.8. Управление образования устанавливает руководителям подведомственных </w:t>
      </w:r>
      <w:r w:rsidR="00956229" w:rsidRPr="00466BD6">
        <w:rPr>
          <w:sz w:val="24"/>
          <w:szCs w:val="24"/>
        </w:rPr>
        <w:t>организации</w:t>
      </w:r>
      <w:r w:rsidRPr="00466BD6">
        <w:rPr>
          <w:sz w:val="24"/>
          <w:szCs w:val="24"/>
        </w:rPr>
        <w:t xml:space="preserve"> выплаты стимулирующего характера.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Размеры выплат стимулирующего характера определяются с учетом результатов деятельности организации, исполнения им целевых показателей эффективности работы, </w:t>
      </w:r>
      <w:r w:rsidRPr="00466BD6">
        <w:rPr>
          <w:sz w:val="24"/>
          <w:szCs w:val="24"/>
        </w:rPr>
        <w:lastRenderedPageBreak/>
        <w:t>устанавливаемых управлением образования.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Целевые показатели эффективности должны содержать формализованные критерии определения достижимых результатов работы, измеряемые качественными и количественными показателями.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Предельный уровень соотношения средней заработной платы руководителей </w:t>
      </w:r>
      <w:r w:rsidR="00956229" w:rsidRPr="00466BD6">
        <w:rPr>
          <w:sz w:val="24"/>
          <w:szCs w:val="24"/>
        </w:rPr>
        <w:t>организации</w:t>
      </w:r>
      <w:r w:rsidRPr="00466BD6">
        <w:rPr>
          <w:sz w:val="24"/>
          <w:szCs w:val="24"/>
        </w:rPr>
        <w:t xml:space="preserve"> и средней заработной платы работников </w:t>
      </w:r>
      <w:r w:rsidR="00956229" w:rsidRPr="00466BD6">
        <w:rPr>
          <w:sz w:val="24"/>
          <w:szCs w:val="24"/>
        </w:rPr>
        <w:t>организации</w:t>
      </w:r>
      <w:r w:rsidRPr="00466BD6">
        <w:rPr>
          <w:sz w:val="24"/>
          <w:szCs w:val="24"/>
        </w:rPr>
        <w:t xml:space="preserve"> устанавливается управлением образования в кратности от 1 до 8.</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2.8.9. Выплаты стимулирующего характера для заместителей руководителей, главных бухгалтеров устанавливаются локальными нормативными актами </w:t>
      </w:r>
      <w:r w:rsidR="00956229" w:rsidRPr="00466BD6">
        <w:rPr>
          <w:sz w:val="24"/>
          <w:szCs w:val="24"/>
        </w:rPr>
        <w:t>организации</w:t>
      </w:r>
      <w:r w:rsidRPr="00466BD6">
        <w:rPr>
          <w:sz w:val="24"/>
          <w:szCs w:val="24"/>
        </w:rPr>
        <w:t>.</w:t>
      </w:r>
    </w:p>
    <w:p w:rsidR="003B6F65" w:rsidRPr="00466BD6" w:rsidRDefault="003B6F65" w:rsidP="003B6F65">
      <w:pPr>
        <w:widowControl w:val="0"/>
        <w:autoSpaceDE w:val="0"/>
        <w:autoSpaceDN w:val="0"/>
        <w:adjustRightInd w:val="0"/>
        <w:ind w:firstLine="540"/>
        <w:jc w:val="both"/>
        <w:rPr>
          <w:sz w:val="24"/>
          <w:szCs w:val="24"/>
        </w:rPr>
      </w:pPr>
    </w:p>
    <w:p w:rsidR="003B6F65" w:rsidRPr="00466BD6" w:rsidRDefault="003B6F65" w:rsidP="003B6F65">
      <w:pPr>
        <w:widowControl w:val="0"/>
        <w:autoSpaceDE w:val="0"/>
        <w:autoSpaceDN w:val="0"/>
        <w:adjustRightInd w:val="0"/>
        <w:spacing w:line="240" w:lineRule="exact"/>
        <w:jc w:val="center"/>
        <w:outlineLvl w:val="2"/>
        <w:rPr>
          <w:sz w:val="24"/>
          <w:szCs w:val="24"/>
        </w:rPr>
      </w:pPr>
      <w:bookmarkStart w:id="10" w:name="Par325"/>
      <w:bookmarkEnd w:id="10"/>
      <w:r w:rsidRPr="00466BD6">
        <w:rPr>
          <w:sz w:val="24"/>
          <w:szCs w:val="24"/>
        </w:rPr>
        <w:t>2.9. Порядок и условия</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установления выплат компенсационного характера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2.9.1. В соответствии с </w:t>
      </w:r>
      <w:hyperlink r:id="rId24" w:history="1">
        <w:r w:rsidRPr="00466BD6">
          <w:rPr>
            <w:color w:val="0000FF"/>
            <w:sz w:val="24"/>
            <w:szCs w:val="24"/>
          </w:rPr>
          <w:t>Перечнем</w:t>
        </w:r>
      </w:hyperlink>
      <w:r w:rsidRPr="00466BD6">
        <w:rPr>
          <w:sz w:val="24"/>
          <w:szCs w:val="24"/>
        </w:rPr>
        <w:t xml:space="preserve"> видов выплат компенсационного характера в муниципальных учреждениях Верхнебуреинского муниципального района, утвержденным постановлением главы района от 30.10.2008 г. № 802 «Об утверждении Перечня видов выплат компенсационного характера в муниципальных учреждениях Верхнебуреинского муниципального района и разъяснения о порядке установления выплат компенсационного характера в муниципальных учреждениях Верхнебуреинского муниципального района», работникам могут быть установлены следующие выплаты компенсационного характера: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выплаты работникам, занятым на тяжелых работах, работах с вредными и (или) опасными и иными условиями труда;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выплаты за работу в местностях с особыми климатическими условиями;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свыше двух часов) водителю, за разъездной характер работы и при выполнении работ в других условиях, отклоняющихся от нормальных (в том числе выплаты за дополнительную работу, не входящую в круг должностных обязанностей работника - за классное руководство, проверку тетрадей, заведование кабинетами и т.д.);</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надбавка за работу со сведениями, составляющими государственную тайну, их засекречиванием и рассекречиванием, а также за работу с шифрами.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Порядок установления выплат компенсационного характера определяется в соответствии с </w:t>
      </w:r>
      <w:hyperlink r:id="rId25" w:history="1">
        <w:r w:rsidRPr="00466BD6">
          <w:rPr>
            <w:color w:val="0000FF"/>
            <w:sz w:val="24"/>
            <w:szCs w:val="24"/>
          </w:rPr>
          <w:t>Разъяснением</w:t>
        </w:r>
      </w:hyperlink>
      <w:r w:rsidRPr="00466BD6">
        <w:rPr>
          <w:sz w:val="24"/>
          <w:szCs w:val="24"/>
        </w:rPr>
        <w:t xml:space="preserve"> о порядке установления выплат компенсационного характера в муниципальных учреждениях Верхнебуреинского муниципального района, утвержденным постановлением главы района от 30.10.2008 г. № 802 «Об утверждении Перечня видов выплат компенсационного характера в муниципальных учреждениях Верхнебуреинского муниципального района и разъяснения о порядке установления выплат компенсационного характера в муниципальных учреждениях Верхнебуреинского муниципального района».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2.9.2. Выплаты компенсационного характера (кроме районного коэффициента и процентной надбавки за стаж работы в местностях, приравненных к районам Крайнего Севера), установленные в процентном отношении, применяются к окладу (должностному окладу), ставке заработной платы по соответствующим ПКГ, без учета повышающих коэффициентов.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2.9.3. Выплата работникам, занятым на тяжелых работах, работах с вредными и (или) опасными и иными особыми условиями труда, устанавливается в соответствии со </w:t>
      </w:r>
      <w:hyperlink r:id="rId26" w:history="1">
        <w:r w:rsidRPr="00466BD6">
          <w:rPr>
            <w:color w:val="0000FF"/>
            <w:sz w:val="24"/>
            <w:szCs w:val="24"/>
          </w:rPr>
          <w:t>статьей 147</w:t>
        </w:r>
      </w:hyperlink>
      <w:r w:rsidRPr="00466BD6">
        <w:rPr>
          <w:sz w:val="24"/>
          <w:szCs w:val="24"/>
        </w:rPr>
        <w:t xml:space="preserve"> Трудового кодекса Российской Федерации и </w:t>
      </w:r>
      <w:hyperlink r:id="rId27" w:history="1">
        <w:r w:rsidRPr="00466BD6">
          <w:rPr>
            <w:color w:val="0000FF"/>
            <w:sz w:val="24"/>
            <w:szCs w:val="24"/>
          </w:rPr>
          <w:t>Перечнем</w:t>
        </w:r>
      </w:hyperlink>
      <w:r w:rsidRPr="00466BD6">
        <w:rPr>
          <w:sz w:val="24"/>
          <w:szCs w:val="24"/>
        </w:rPr>
        <w:t xml:space="preserve">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 Приказом Государственного комитета СССР по народному образованию от 20 августа 1990 года N 579 "Об утверждении положения о порядке установления доплат за неблагоприятные условия труда и перечня работ, на которые устанавливаются доплаты за неблагоприятные условия труда работникам </w:t>
      </w:r>
      <w:r w:rsidR="00956229" w:rsidRPr="00466BD6">
        <w:rPr>
          <w:sz w:val="24"/>
          <w:szCs w:val="24"/>
        </w:rPr>
        <w:t>организации</w:t>
      </w:r>
      <w:r w:rsidRPr="00466BD6">
        <w:rPr>
          <w:sz w:val="24"/>
          <w:szCs w:val="24"/>
        </w:rPr>
        <w:t xml:space="preserve"> и учреждений системы </w:t>
      </w:r>
      <w:r w:rsidRPr="00466BD6">
        <w:rPr>
          <w:sz w:val="24"/>
          <w:szCs w:val="24"/>
        </w:rPr>
        <w:lastRenderedPageBreak/>
        <w:t>Гособразования СССР". Установление выплат производится по результатам специальной оценки условий труда.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Если по итогам специальной оценки условий труда рабочее место признается безопасным, то осуществление указанной выплаты не производится.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2.9.4. В районах с неблагоприятными природными климатическими условиями к заработной плате работников в соответствии со </w:t>
      </w:r>
      <w:hyperlink r:id="rId28" w:history="1">
        <w:r w:rsidRPr="00466BD6">
          <w:rPr>
            <w:sz w:val="24"/>
            <w:szCs w:val="24"/>
          </w:rPr>
          <w:t>статьей 6</w:t>
        </w:r>
      </w:hyperlink>
      <w:r w:rsidRPr="00466BD6">
        <w:rPr>
          <w:sz w:val="24"/>
          <w:szCs w:val="24"/>
        </w:rPr>
        <w:t xml:space="preserve"> решения Собрания депутатов от 20 февраля 2009 № 12 «Об утверждении Положения об основах новых систем оплаты труда работников муниципальных учреждений Верхнебуреинского муниципального района» применяются: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районные коэффициенты за работу в местностях, приравненным к районам Крайнего Севера;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процентные надбавки за стаж работы в организациях, расположенных в местностях, приравненных к районам Крайнего Севера, в размерах, установленных нормативными правовыми актами Российской Федерации и края.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свыше двух часов) водителю, за разъездной характер работы и при выполнении работ в других условиях, отклоняющихся от нормальных), устанавливаются в соответствии с трудовым законодательством и иными нормативными правовыми актами, содержащими нормы трудового права.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2.9.6. 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2.9.7. Порядок и размеры доплат за работу, не входящую в круг должностных обязанностей, но непосредственно связанную с образовательным процессом: проверка письменных работ; заведование кабинетом, учебной мастерской, лабораторией, учебно-опытным участком, учебно-консультационным пунктом; руководство предметными, цикловыми и методическими комиссиями; классное руководство и др. устанавливаются локальным актом организации с учетом содержания и (или) объема дополнительной работы, а также обеспечения указанных выплат финансовыми средствами.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2.9.8.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2.9.9. Повышение оплаты труда за работу в ночное время производится работникам за каждый час работы в ночное время.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Ночным считается время с 22 часов до 6 часов.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Размер повышения оплаты труда за работу в ночное время составляет от 20 до 35 процентов оклада (должностного оклада), рассчитанного за час работы, за каждый час работы в ночное время.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Расчет повышения оплаты труда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установленной работнику.</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lastRenderedPageBreak/>
        <w:t>2.9.10.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Размер доплаты составляет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2.9.11. Надбавка за работу со сведениями, составляющими государственную тайну, устанавливается в размере и порядке, определенном законодательством Российской Федерации.</w:t>
      </w:r>
    </w:p>
    <w:p w:rsidR="003B6F65" w:rsidRPr="00466BD6" w:rsidRDefault="003B6F65" w:rsidP="003B6F65">
      <w:pPr>
        <w:widowControl w:val="0"/>
        <w:autoSpaceDE w:val="0"/>
        <w:autoSpaceDN w:val="0"/>
        <w:adjustRightInd w:val="0"/>
        <w:jc w:val="center"/>
        <w:rPr>
          <w:sz w:val="24"/>
          <w:szCs w:val="24"/>
        </w:rPr>
      </w:pPr>
    </w:p>
    <w:p w:rsidR="003B6F65" w:rsidRPr="00466BD6" w:rsidRDefault="003B6F65" w:rsidP="003B6F65">
      <w:pPr>
        <w:widowControl w:val="0"/>
        <w:autoSpaceDE w:val="0"/>
        <w:autoSpaceDN w:val="0"/>
        <w:adjustRightInd w:val="0"/>
        <w:spacing w:line="240" w:lineRule="exact"/>
        <w:jc w:val="center"/>
        <w:outlineLvl w:val="2"/>
        <w:rPr>
          <w:sz w:val="24"/>
          <w:szCs w:val="24"/>
        </w:rPr>
      </w:pPr>
      <w:r w:rsidRPr="00466BD6">
        <w:rPr>
          <w:sz w:val="24"/>
          <w:szCs w:val="24"/>
        </w:rPr>
        <w:t>2.10. Порядок и условия установления</w:t>
      </w:r>
    </w:p>
    <w:p w:rsidR="003B6F65" w:rsidRPr="00466BD6" w:rsidRDefault="003B6F65" w:rsidP="003B6F65">
      <w:pPr>
        <w:widowControl w:val="0"/>
        <w:autoSpaceDE w:val="0"/>
        <w:autoSpaceDN w:val="0"/>
        <w:adjustRightInd w:val="0"/>
        <w:spacing w:line="240" w:lineRule="exact"/>
        <w:jc w:val="center"/>
        <w:rPr>
          <w:sz w:val="24"/>
          <w:szCs w:val="24"/>
        </w:rPr>
      </w:pPr>
      <w:r w:rsidRPr="00466BD6">
        <w:rPr>
          <w:sz w:val="24"/>
          <w:szCs w:val="24"/>
        </w:rPr>
        <w:t>выплат стимулирующего характера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2.10.1. Выплаты стимулирующего характера направлены на усиление мотивации работников организации к высокой результативности и качеству труда.</w:t>
      </w:r>
    </w:p>
    <w:p w:rsidR="003B6F65" w:rsidRPr="00466BD6" w:rsidRDefault="003B6F65" w:rsidP="003B6F65">
      <w:pPr>
        <w:pStyle w:val="ConsPlusTitle"/>
        <w:widowControl/>
        <w:jc w:val="both"/>
        <w:rPr>
          <w:rFonts w:ascii="Times New Roman" w:hAnsi="Times New Roman" w:cs="Times New Roman"/>
          <w:b w:val="0"/>
          <w:sz w:val="24"/>
          <w:szCs w:val="24"/>
        </w:rPr>
      </w:pPr>
      <w:r w:rsidRPr="00466BD6">
        <w:rPr>
          <w:rFonts w:ascii="Times New Roman" w:hAnsi="Times New Roman" w:cs="Times New Roman"/>
          <w:b w:val="0"/>
          <w:sz w:val="24"/>
          <w:szCs w:val="24"/>
        </w:rPr>
        <w:t xml:space="preserve">       2.10.2. В соответствии с Перечнем видов выплат стимулирующего характера в муниципальных образовательных  учреждениях Верхнебуреинского района, утвержденным постановлением главы района от 30.10.2008 года № 801 «Об утверждении Перечня видов выплат стимулирующего характера в муниципальных учреждениях Верхнебуреинского муниципального района и разъяснения о порядке установления выплат стимулирующего характера в муниципальных учреждениях Верхнебуреинского муниципального района» в</w:t>
      </w:r>
      <w:r w:rsidRPr="00466BD6">
        <w:rPr>
          <w:rFonts w:ascii="Times New Roman" w:hAnsi="Times New Roman" w:cs="Times New Roman"/>
          <w:sz w:val="24"/>
          <w:szCs w:val="24"/>
        </w:rPr>
        <w:t xml:space="preserve"> </w:t>
      </w:r>
      <w:r w:rsidRPr="00466BD6">
        <w:rPr>
          <w:rFonts w:ascii="Times New Roman" w:hAnsi="Times New Roman" w:cs="Times New Roman"/>
          <w:b w:val="0"/>
          <w:sz w:val="24"/>
          <w:szCs w:val="24"/>
        </w:rPr>
        <w:t>организации устанавливаются следующие виды выплат: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выплаты за интенсивность и высокие результаты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выплаты за качество выполняемых работ;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надбавка за стаж непрерывной работы в учреждениях системы образования;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выплаты за профессиональное мастерство, классность;</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премиальные выплаты по итогам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премиальные выплаты за выполнение особо важных и срочных работ.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2.10.3.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организации, трудовыми договорами с учетом разработанных в организации показателей и критериев оценки эффективности труда работников.</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2.10.4. Перечень видов выплат стимулирующего характера должен соответствовать уставным задачам </w:t>
      </w:r>
      <w:r w:rsidR="00956229" w:rsidRPr="00466BD6">
        <w:rPr>
          <w:rFonts w:ascii="Times New Roman" w:hAnsi="Times New Roman" w:cs="Times New Roman"/>
          <w:sz w:val="24"/>
          <w:szCs w:val="24"/>
        </w:rPr>
        <w:t>организации</w:t>
      </w:r>
      <w:r w:rsidRPr="00466BD6">
        <w:rPr>
          <w:rFonts w:ascii="Times New Roman" w:hAnsi="Times New Roman" w:cs="Times New Roman"/>
          <w:sz w:val="24"/>
          <w:szCs w:val="24"/>
        </w:rPr>
        <w:t>, а также показателям оценки эффективности работы организации.</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Стимулирующие выплаты работникам устанавливаются в соответствии с положением об установлении стимулирующих выплат и критериями для установления стимулирующих выплат, позволяющими оценить результативность и качество работы, разработанными с участием органов общественного самоуправления образовательной организации и утвержденными локальным нормативным актом организации.</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2.10.5. Разработка показателей и критериев эффективности работы осуществляется с соблюдением следующих принципов:</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а) объективности - размер вознаграждения работника должен определяться на основе объективной оценки результатов его труда;</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б) предсказуемости - работник должен знать, какое вознаграждение он получит в </w:t>
      </w:r>
      <w:r w:rsidRPr="00466BD6">
        <w:rPr>
          <w:rFonts w:ascii="Times New Roman" w:hAnsi="Times New Roman" w:cs="Times New Roman"/>
          <w:sz w:val="24"/>
          <w:szCs w:val="24"/>
        </w:rPr>
        <w:lastRenderedPageBreak/>
        <w:t>зависимости от результатов своего труда;</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в) адекватности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г) своевременности - вознаграждение должно следовать за достижением результата;</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д) прозрачности - правила определения вознаграждения должны быть понятны каждому работнику.</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2.10.6. Для определения размера стимулирующих выплат создается соответствующая комиссия из представителей работников и работодателя. Состав комиссии утверждается приказом руководителя организации по согласованию с представительным органом работников организации.</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Комиссия является коллегиальным органом, действующим на основании Положения о комиссии, утвержденного локальным нормативным актом организации с учетом мнения представительного органа работников организации.</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Решение комиссии об установлении размера стимулирующих выплат оформляется протоколом с обязательным ознакомлением работников, на основании которого руководитель организации издает приказ.</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2.10.7. Надбавка за стаж непрерывной работы в учреждениях системы образования устанавливается в соответствии с </w:t>
      </w:r>
      <w:hyperlink w:anchor="Par610" w:history="1">
        <w:r w:rsidRPr="00466BD6">
          <w:rPr>
            <w:color w:val="0000FF"/>
            <w:sz w:val="24"/>
            <w:szCs w:val="24"/>
          </w:rPr>
          <w:t>Положением</w:t>
        </w:r>
      </w:hyperlink>
      <w:r w:rsidRPr="00466BD6">
        <w:rPr>
          <w:sz w:val="24"/>
          <w:szCs w:val="24"/>
        </w:rPr>
        <w:t xml:space="preserve"> о порядке установления и размерах надбавок за стаж непрерывной работы (приложение N 6 к настоящему Положению).</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2.10.8. Выплаты стимулирующего характера производятся в пределах бюджетных ассигнований на оплату труда работников организации, а также средств от предпринимательской и иной приносящей доход деятельности, направленных организацией на оплату труда работников.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2.10.9. Размер стимулирующих выплат может устанавливаться как в абсолютном размере, так и в процентном отношении к окладу (должностному окладу), ставке заработной платы.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Максимальный размер выплат не ограничен.</w:t>
      </w:r>
    </w:p>
    <w:p w:rsidR="003B6F65" w:rsidRPr="00466BD6" w:rsidRDefault="003B6F65" w:rsidP="003B6F65">
      <w:pPr>
        <w:widowControl w:val="0"/>
        <w:autoSpaceDE w:val="0"/>
        <w:autoSpaceDN w:val="0"/>
        <w:adjustRightInd w:val="0"/>
        <w:ind w:firstLine="540"/>
        <w:jc w:val="both"/>
        <w:rPr>
          <w:sz w:val="24"/>
          <w:szCs w:val="24"/>
        </w:rPr>
      </w:pPr>
    </w:p>
    <w:p w:rsidR="003B6F65" w:rsidRPr="00466BD6" w:rsidRDefault="003B6F65" w:rsidP="003B6F65">
      <w:pPr>
        <w:widowControl w:val="0"/>
        <w:autoSpaceDE w:val="0"/>
        <w:autoSpaceDN w:val="0"/>
        <w:adjustRightInd w:val="0"/>
        <w:jc w:val="center"/>
        <w:outlineLvl w:val="2"/>
        <w:rPr>
          <w:sz w:val="24"/>
          <w:szCs w:val="24"/>
        </w:rPr>
      </w:pPr>
      <w:r w:rsidRPr="00466BD6">
        <w:rPr>
          <w:sz w:val="24"/>
          <w:szCs w:val="24"/>
        </w:rPr>
        <w:t>2.11. Другие вопросы оплаты труда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2.11.1. Штатное расписание организации ежегодно утверждается руководителем организации и включает в себя все должности служащих (профессий рабочих) данной организации.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Штатное расписание по видам персонала составляется по всем структурным подразделениям организации в соответствии с уставом организации.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2.11.2. Управление образования вправе устанавливать предельную долю оплаты труда работников административно-управленческого персонала в фонде оплаты труда </w:t>
      </w:r>
      <w:r w:rsidR="00956229" w:rsidRPr="00466BD6">
        <w:rPr>
          <w:sz w:val="24"/>
          <w:szCs w:val="24"/>
        </w:rPr>
        <w:t>организации</w:t>
      </w:r>
      <w:r w:rsidRPr="00466BD6">
        <w:rPr>
          <w:sz w:val="24"/>
          <w:szCs w:val="24"/>
        </w:rPr>
        <w:t xml:space="preserve"> (не более 40 процентов), а также перечень должностей, относимых к административно-управленческому и вспомогательному персоналу.</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2.11.3. Из фонда оплаты труда работникам может выплачиваться материальная помощь.</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Порядок и размеры выплаты материальной помощи устанавливаются локальным актом организации с учетом мнения представительного органа работников. (</w:t>
      </w:r>
      <w:hyperlink w:anchor="Par758" w:history="1">
        <w:r w:rsidRPr="00466BD6">
          <w:rPr>
            <w:color w:val="0000FF"/>
            <w:sz w:val="24"/>
            <w:szCs w:val="24"/>
          </w:rPr>
          <w:t>Приложение № 7</w:t>
        </w:r>
      </w:hyperlink>
      <w:r w:rsidRPr="00466BD6">
        <w:rPr>
          <w:sz w:val="24"/>
          <w:szCs w:val="24"/>
        </w:rPr>
        <w:t xml:space="preserve"> настоящего Положения)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Выплата материальной помощи работникам производится в пределах средств фонда оплаты труда.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2.11.4. Руководитель организации имеет право делегировать руководителю филиала полномочия по определению размеров заработной платы работников филиала, компенсационных и стимулирующих выплат в пределах средств, направляемых филиалом на оплату труда.</w:t>
      </w:r>
    </w:p>
    <w:p w:rsidR="003B6F65" w:rsidRPr="00466BD6" w:rsidRDefault="003B6F65" w:rsidP="000E4BD8">
      <w:pPr>
        <w:pStyle w:val="ConsPlusNormal"/>
        <w:ind w:firstLine="540"/>
        <w:jc w:val="both"/>
        <w:rPr>
          <w:sz w:val="24"/>
          <w:szCs w:val="24"/>
        </w:rPr>
      </w:pPr>
      <w:r w:rsidRPr="00466BD6">
        <w:rPr>
          <w:rFonts w:ascii="Times New Roman" w:hAnsi="Times New Roman" w:cs="Times New Roman"/>
          <w:sz w:val="24"/>
          <w:szCs w:val="24"/>
        </w:rPr>
        <w:t>2.11.5. В случае задержки выплаты работникам заработной платы и других нарушений оплаты труда руководитель организации несет ответственность в соответствии с законодательством Российской Федерации.</w:t>
      </w:r>
    </w:p>
    <w:p w:rsidR="003B6F65" w:rsidRPr="00466BD6" w:rsidRDefault="003B6F65" w:rsidP="003B6F65">
      <w:pPr>
        <w:widowControl w:val="0"/>
        <w:autoSpaceDE w:val="0"/>
        <w:autoSpaceDN w:val="0"/>
        <w:adjustRightInd w:val="0"/>
        <w:jc w:val="right"/>
        <w:outlineLvl w:val="1"/>
        <w:rPr>
          <w:sz w:val="24"/>
          <w:szCs w:val="24"/>
        </w:rPr>
      </w:pPr>
      <w:r w:rsidRPr="00466BD6">
        <w:rPr>
          <w:sz w:val="24"/>
          <w:szCs w:val="24"/>
        </w:rPr>
        <w:t>Приложение N 1</w:t>
      </w:r>
    </w:p>
    <w:p w:rsidR="003B6F65" w:rsidRPr="00466BD6" w:rsidRDefault="003B6F65" w:rsidP="003B6F65">
      <w:pPr>
        <w:widowControl w:val="0"/>
        <w:autoSpaceDE w:val="0"/>
        <w:autoSpaceDN w:val="0"/>
        <w:adjustRightInd w:val="0"/>
        <w:ind w:firstLine="540"/>
        <w:jc w:val="right"/>
        <w:rPr>
          <w:sz w:val="24"/>
          <w:szCs w:val="24"/>
        </w:rPr>
      </w:pPr>
      <w:r w:rsidRPr="00466BD6">
        <w:rPr>
          <w:sz w:val="24"/>
          <w:szCs w:val="24"/>
        </w:rPr>
        <w:lastRenderedPageBreak/>
        <w:t xml:space="preserve">к положению </w:t>
      </w:r>
    </w:p>
    <w:p w:rsidR="003B6F65" w:rsidRPr="00466BD6" w:rsidRDefault="003B6F65" w:rsidP="003B6F65">
      <w:pPr>
        <w:widowControl w:val="0"/>
        <w:autoSpaceDE w:val="0"/>
        <w:autoSpaceDN w:val="0"/>
        <w:adjustRightInd w:val="0"/>
        <w:ind w:firstLine="540"/>
        <w:jc w:val="right"/>
        <w:rPr>
          <w:sz w:val="24"/>
          <w:szCs w:val="24"/>
        </w:rPr>
      </w:pPr>
      <w:r w:rsidRPr="00466BD6">
        <w:rPr>
          <w:sz w:val="24"/>
          <w:szCs w:val="24"/>
        </w:rPr>
        <w:t xml:space="preserve">об оплате труда работников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3B6F65" w:rsidRPr="00466BD6" w:rsidRDefault="00414E9B" w:rsidP="00414E9B">
      <w:pPr>
        <w:widowControl w:val="0"/>
        <w:autoSpaceDE w:val="0"/>
        <w:autoSpaceDN w:val="0"/>
        <w:adjustRightInd w:val="0"/>
        <w:ind w:firstLine="540"/>
        <w:jc w:val="right"/>
        <w:rPr>
          <w:sz w:val="24"/>
          <w:szCs w:val="24"/>
        </w:rPr>
      </w:pPr>
      <w:r w:rsidRPr="00466BD6">
        <w:rPr>
          <w:sz w:val="24"/>
          <w:szCs w:val="24"/>
        </w:rPr>
        <w:t>Хабаровского края</w:t>
      </w:r>
    </w:p>
    <w:p w:rsidR="003B6F65" w:rsidRPr="00466BD6" w:rsidRDefault="003B6F65" w:rsidP="003B6F65">
      <w:pPr>
        <w:widowControl w:val="0"/>
        <w:autoSpaceDE w:val="0"/>
        <w:autoSpaceDN w:val="0"/>
        <w:adjustRightInd w:val="0"/>
        <w:jc w:val="right"/>
        <w:rPr>
          <w:sz w:val="24"/>
          <w:szCs w:val="24"/>
        </w:rPr>
      </w:pP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jc w:val="center"/>
        <w:rPr>
          <w:bCs/>
          <w:sz w:val="24"/>
          <w:szCs w:val="24"/>
        </w:rPr>
      </w:pPr>
      <w:bookmarkStart w:id="11" w:name="Par360"/>
      <w:bookmarkEnd w:id="11"/>
      <w:r w:rsidRPr="00466BD6">
        <w:rPr>
          <w:bCs/>
          <w:sz w:val="24"/>
          <w:szCs w:val="24"/>
        </w:rPr>
        <w:t>РАЗМЕРЫ ПОВЫШАЮЩИХ КОЭФФИЦИЕНТОВ</w:t>
      </w:r>
    </w:p>
    <w:p w:rsidR="003B6F65" w:rsidRPr="00466BD6" w:rsidRDefault="003B6F65" w:rsidP="003B6F65">
      <w:pPr>
        <w:widowControl w:val="0"/>
        <w:autoSpaceDE w:val="0"/>
        <w:autoSpaceDN w:val="0"/>
        <w:adjustRightInd w:val="0"/>
        <w:jc w:val="center"/>
        <w:rPr>
          <w:bCs/>
          <w:sz w:val="24"/>
          <w:szCs w:val="24"/>
        </w:rPr>
      </w:pPr>
      <w:r w:rsidRPr="00466BD6">
        <w:rPr>
          <w:bCs/>
          <w:sz w:val="24"/>
          <w:szCs w:val="24"/>
        </w:rPr>
        <w:t>К ОКЛАДУ (ДОЛЖНОСТНОМУ ОКЛАДУ), СТАВКЕ ЗАРАБОТНОЙ</w:t>
      </w:r>
    </w:p>
    <w:p w:rsidR="003B6F65" w:rsidRPr="00466BD6" w:rsidRDefault="003B6F65" w:rsidP="003B6F65">
      <w:pPr>
        <w:widowControl w:val="0"/>
        <w:autoSpaceDE w:val="0"/>
        <w:autoSpaceDN w:val="0"/>
        <w:adjustRightInd w:val="0"/>
        <w:jc w:val="center"/>
        <w:rPr>
          <w:bCs/>
          <w:sz w:val="24"/>
          <w:szCs w:val="24"/>
        </w:rPr>
      </w:pPr>
      <w:r w:rsidRPr="00466BD6">
        <w:rPr>
          <w:bCs/>
          <w:sz w:val="24"/>
          <w:szCs w:val="24"/>
        </w:rPr>
        <w:t xml:space="preserve">ПЛАТЫ ЗА КВАЛИФИКАЦИОННУЮ КАТЕГОРИЮ, НАЛИЧИЕ </w:t>
      </w:r>
    </w:p>
    <w:p w:rsidR="003B6F65" w:rsidRPr="00466BD6" w:rsidRDefault="003B6F65" w:rsidP="003B6F65">
      <w:pPr>
        <w:widowControl w:val="0"/>
        <w:autoSpaceDE w:val="0"/>
        <w:autoSpaceDN w:val="0"/>
        <w:adjustRightInd w:val="0"/>
        <w:jc w:val="center"/>
        <w:rPr>
          <w:bCs/>
          <w:sz w:val="24"/>
          <w:szCs w:val="24"/>
        </w:rPr>
      </w:pPr>
      <w:r w:rsidRPr="00466BD6">
        <w:rPr>
          <w:bCs/>
          <w:sz w:val="24"/>
          <w:szCs w:val="24"/>
        </w:rPr>
        <w:t xml:space="preserve">ЗВАНИЯ "ЗАСЛУЖЕННЫЙ", "НАРОДНЫЙ", </w:t>
      </w:r>
    </w:p>
    <w:p w:rsidR="003B6F65" w:rsidRPr="00466BD6" w:rsidRDefault="003B6F65" w:rsidP="003B6F65">
      <w:pPr>
        <w:widowControl w:val="0"/>
        <w:autoSpaceDE w:val="0"/>
        <w:autoSpaceDN w:val="0"/>
        <w:adjustRightInd w:val="0"/>
        <w:jc w:val="center"/>
        <w:rPr>
          <w:bCs/>
          <w:sz w:val="24"/>
          <w:szCs w:val="24"/>
        </w:rPr>
      </w:pPr>
      <w:r w:rsidRPr="00466BD6">
        <w:rPr>
          <w:bCs/>
          <w:sz w:val="24"/>
          <w:szCs w:val="24"/>
        </w:rPr>
        <w:t xml:space="preserve">ДРУГИЕ ПОЧЕТНЫЕ ЗВАНИЯ </w:t>
      </w:r>
    </w:p>
    <w:p w:rsidR="003B6F65" w:rsidRPr="00466BD6" w:rsidRDefault="003B6F65" w:rsidP="003B6F65">
      <w:pPr>
        <w:widowControl w:val="0"/>
        <w:autoSpaceDE w:val="0"/>
        <w:autoSpaceDN w:val="0"/>
        <w:adjustRightInd w:val="0"/>
        <w:jc w:val="center"/>
        <w:rPr>
          <w:sz w:val="24"/>
          <w:szCs w:val="24"/>
        </w:rPr>
      </w:pPr>
    </w:p>
    <w:p w:rsidR="003B6F65" w:rsidRPr="00466BD6" w:rsidRDefault="003B6F65" w:rsidP="003B6F65">
      <w:pPr>
        <w:widowControl w:val="0"/>
        <w:autoSpaceDE w:val="0"/>
        <w:autoSpaceDN w:val="0"/>
        <w:adjustRightInd w:val="0"/>
        <w:jc w:val="both"/>
        <w:rPr>
          <w:sz w:val="24"/>
          <w:szCs w:val="24"/>
        </w:rPr>
      </w:pPr>
    </w:p>
    <w:tbl>
      <w:tblPr>
        <w:tblW w:w="0" w:type="auto"/>
        <w:tblInd w:w="102" w:type="dxa"/>
        <w:tblLayout w:type="fixed"/>
        <w:tblCellMar>
          <w:top w:w="75" w:type="dxa"/>
          <w:left w:w="0" w:type="dxa"/>
          <w:bottom w:w="75" w:type="dxa"/>
          <w:right w:w="0" w:type="dxa"/>
        </w:tblCellMar>
        <w:tblLook w:val="0000"/>
      </w:tblPr>
      <w:tblGrid>
        <w:gridCol w:w="5214"/>
        <w:gridCol w:w="1897"/>
        <w:gridCol w:w="2118"/>
      </w:tblGrid>
      <w:tr w:rsidR="003B6F65" w:rsidRPr="00466BD6" w:rsidTr="00956229">
        <w:trPr>
          <w:trHeight w:val="1166"/>
        </w:trPr>
        <w:tc>
          <w:tcPr>
            <w:tcW w:w="5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Показатели квалификации</w:t>
            </w:r>
          </w:p>
        </w:tc>
        <w:tc>
          <w:tcPr>
            <w:tcW w:w="18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Специалисты</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lang w:val="en-US"/>
              </w:rPr>
              <w:t>Р</w:t>
            </w:r>
            <w:r w:rsidRPr="00466BD6">
              <w:rPr>
                <w:sz w:val="24"/>
                <w:szCs w:val="24"/>
              </w:rPr>
              <w:t>уководители структурных подразделений</w:t>
            </w:r>
          </w:p>
        </w:tc>
      </w:tr>
      <w:tr w:rsidR="003B6F65" w:rsidRPr="00466BD6" w:rsidTr="00956229">
        <w:trPr>
          <w:trHeight w:val="335"/>
        </w:trPr>
        <w:tc>
          <w:tcPr>
            <w:tcW w:w="5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Высшая квалификационная категория</w:t>
            </w:r>
          </w:p>
        </w:tc>
        <w:tc>
          <w:tcPr>
            <w:tcW w:w="18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0,75</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0,1</w:t>
            </w:r>
          </w:p>
        </w:tc>
      </w:tr>
      <w:tr w:rsidR="003B6F65" w:rsidRPr="00466BD6" w:rsidTr="00956229">
        <w:trPr>
          <w:trHeight w:val="350"/>
        </w:trPr>
        <w:tc>
          <w:tcPr>
            <w:tcW w:w="5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Первая квалификационная категория</w:t>
            </w:r>
          </w:p>
        </w:tc>
        <w:tc>
          <w:tcPr>
            <w:tcW w:w="18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0,15</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w:t>
            </w:r>
          </w:p>
        </w:tc>
      </w:tr>
      <w:tr w:rsidR="003B6F65" w:rsidRPr="00466BD6" w:rsidTr="00956229">
        <w:trPr>
          <w:trHeight w:val="335"/>
        </w:trPr>
        <w:tc>
          <w:tcPr>
            <w:tcW w:w="5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Вторая квалификационная категория</w:t>
            </w:r>
          </w:p>
        </w:tc>
        <w:tc>
          <w:tcPr>
            <w:tcW w:w="18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0,10</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w:t>
            </w:r>
          </w:p>
        </w:tc>
      </w:tr>
      <w:tr w:rsidR="003B6F65" w:rsidRPr="00466BD6" w:rsidTr="00956229">
        <w:trPr>
          <w:trHeight w:val="1962"/>
        </w:trPr>
        <w:tc>
          <w:tcPr>
            <w:tcW w:w="52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Наличие почетного звания "Народный учитель", "Заслуженный учитель", другие почетные звания, соответствующие у руководящих работников профилю учреждения, у педагогических - профилю педагогической деятельности</w:t>
            </w:r>
          </w:p>
        </w:tc>
        <w:tc>
          <w:tcPr>
            <w:tcW w:w="18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0,1</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0,1</w:t>
            </w:r>
          </w:p>
        </w:tc>
      </w:tr>
    </w:tbl>
    <w:p w:rsidR="003B6F65" w:rsidRPr="00466BD6" w:rsidRDefault="003B6F65" w:rsidP="003B6F65">
      <w:pPr>
        <w:widowControl w:val="0"/>
        <w:autoSpaceDE w:val="0"/>
        <w:autoSpaceDN w:val="0"/>
        <w:adjustRightInd w:val="0"/>
        <w:ind w:firstLine="540"/>
        <w:jc w:val="right"/>
        <w:rPr>
          <w:sz w:val="24"/>
          <w:szCs w:val="24"/>
        </w:rPr>
      </w:pPr>
    </w:p>
    <w:p w:rsidR="003B6F65" w:rsidRPr="00466BD6" w:rsidRDefault="003B6F65" w:rsidP="003B6F65">
      <w:pPr>
        <w:widowControl w:val="0"/>
        <w:autoSpaceDE w:val="0"/>
        <w:autoSpaceDN w:val="0"/>
        <w:adjustRightInd w:val="0"/>
        <w:ind w:firstLine="540"/>
        <w:jc w:val="right"/>
        <w:rPr>
          <w:sz w:val="24"/>
          <w:szCs w:val="24"/>
        </w:rPr>
      </w:pPr>
    </w:p>
    <w:p w:rsidR="003B6F65" w:rsidRPr="00466BD6" w:rsidRDefault="003B6F65" w:rsidP="003B6F65">
      <w:pPr>
        <w:widowControl w:val="0"/>
        <w:autoSpaceDE w:val="0"/>
        <w:autoSpaceDN w:val="0"/>
        <w:adjustRightInd w:val="0"/>
        <w:ind w:firstLine="540"/>
        <w:jc w:val="right"/>
        <w:rPr>
          <w:sz w:val="24"/>
          <w:szCs w:val="24"/>
        </w:rPr>
      </w:pPr>
    </w:p>
    <w:p w:rsidR="003B6F65" w:rsidRPr="00466BD6" w:rsidRDefault="003B6F65" w:rsidP="003B6F65">
      <w:pPr>
        <w:widowControl w:val="0"/>
        <w:autoSpaceDE w:val="0"/>
        <w:autoSpaceDN w:val="0"/>
        <w:adjustRightInd w:val="0"/>
        <w:ind w:firstLine="540"/>
        <w:jc w:val="right"/>
        <w:rPr>
          <w:sz w:val="24"/>
          <w:szCs w:val="24"/>
        </w:rPr>
      </w:pPr>
    </w:p>
    <w:p w:rsidR="003B6F65" w:rsidRPr="00466BD6" w:rsidRDefault="003B6F65" w:rsidP="003B6F65">
      <w:pPr>
        <w:widowControl w:val="0"/>
        <w:autoSpaceDE w:val="0"/>
        <w:autoSpaceDN w:val="0"/>
        <w:adjustRightInd w:val="0"/>
        <w:ind w:firstLine="540"/>
        <w:jc w:val="right"/>
        <w:rPr>
          <w:sz w:val="24"/>
          <w:szCs w:val="24"/>
          <w:lang w:val="en-US"/>
        </w:rPr>
      </w:pPr>
    </w:p>
    <w:p w:rsidR="003B6F65" w:rsidRPr="00466BD6" w:rsidRDefault="003B6F65" w:rsidP="003B6F65">
      <w:pPr>
        <w:widowControl w:val="0"/>
        <w:autoSpaceDE w:val="0"/>
        <w:autoSpaceDN w:val="0"/>
        <w:adjustRightInd w:val="0"/>
        <w:ind w:firstLine="540"/>
        <w:jc w:val="right"/>
        <w:rPr>
          <w:sz w:val="24"/>
          <w:szCs w:val="24"/>
          <w:lang w:val="en-US"/>
        </w:rPr>
      </w:pPr>
    </w:p>
    <w:p w:rsidR="003B6F65" w:rsidRPr="00466BD6" w:rsidRDefault="003B6F65" w:rsidP="003B6F65">
      <w:pPr>
        <w:widowControl w:val="0"/>
        <w:autoSpaceDE w:val="0"/>
        <w:autoSpaceDN w:val="0"/>
        <w:adjustRightInd w:val="0"/>
        <w:ind w:firstLine="540"/>
        <w:jc w:val="right"/>
        <w:rPr>
          <w:sz w:val="24"/>
          <w:szCs w:val="24"/>
          <w:lang w:val="en-US"/>
        </w:rPr>
      </w:pPr>
    </w:p>
    <w:p w:rsidR="003B6F65" w:rsidRPr="00466BD6" w:rsidRDefault="003B6F65" w:rsidP="003B6F65">
      <w:pPr>
        <w:widowControl w:val="0"/>
        <w:autoSpaceDE w:val="0"/>
        <w:autoSpaceDN w:val="0"/>
        <w:adjustRightInd w:val="0"/>
        <w:ind w:firstLine="540"/>
        <w:jc w:val="right"/>
        <w:rPr>
          <w:sz w:val="24"/>
          <w:szCs w:val="24"/>
          <w:lang w:val="en-US"/>
        </w:rPr>
      </w:pPr>
    </w:p>
    <w:p w:rsidR="003B6F65" w:rsidRPr="00466BD6" w:rsidRDefault="003B6F65" w:rsidP="003B6F65">
      <w:pPr>
        <w:widowControl w:val="0"/>
        <w:autoSpaceDE w:val="0"/>
        <w:autoSpaceDN w:val="0"/>
        <w:adjustRightInd w:val="0"/>
        <w:ind w:firstLine="540"/>
        <w:jc w:val="right"/>
        <w:rPr>
          <w:sz w:val="24"/>
          <w:szCs w:val="24"/>
          <w:lang w:val="en-US"/>
        </w:rPr>
      </w:pPr>
    </w:p>
    <w:p w:rsidR="003B6F65" w:rsidRPr="00466BD6" w:rsidRDefault="003B6F65" w:rsidP="003B6F65">
      <w:pPr>
        <w:widowControl w:val="0"/>
        <w:autoSpaceDE w:val="0"/>
        <w:autoSpaceDN w:val="0"/>
        <w:adjustRightInd w:val="0"/>
        <w:ind w:firstLine="540"/>
        <w:jc w:val="right"/>
        <w:rPr>
          <w:sz w:val="24"/>
          <w:szCs w:val="24"/>
        </w:rPr>
      </w:pPr>
    </w:p>
    <w:p w:rsidR="003B6F65" w:rsidRPr="00466BD6" w:rsidRDefault="003B6F65" w:rsidP="003B6F65">
      <w:pPr>
        <w:widowControl w:val="0"/>
        <w:autoSpaceDE w:val="0"/>
        <w:autoSpaceDN w:val="0"/>
        <w:adjustRightInd w:val="0"/>
        <w:ind w:firstLine="540"/>
        <w:jc w:val="right"/>
        <w:rPr>
          <w:sz w:val="24"/>
          <w:szCs w:val="24"/>
        </w:rPr>
      </w:pPr>
    </w:p>
    <w:p w:rsidR="003B6F65" w:rsidRPr="00466BD6" w:rsidRDefault="003B6F65" w:rsidP="003B6F65">
      <w:pPr>
        <w:widowControl w:val="0"/>
        <w:autoSpaceDE w:val="0"/>
        <w:autoSpaceDN w:val="0"/>
        <w:adjustRightInd w:val="0"/>
        <w:ind w:firstLine="540"/>
        <w:jc w:val="right"/>
        <w:rPr>
          <w:sz w:val="24"/>
          <w:szCs w:val="24"/>
        </w:rPr>
      </w:pPr>
    </w:p>
    <w:p w:rsidR="00414E9B" w:rsidRPr="00466BD6" w:rsidRDefault="00414E9B">
      <w:pPr>
        <w:spacing w:after="200"/>
        <w:jc w:val="both"/>
        <w:rPr>
          <w:sz w:val="24"/>
          <w:szCs w:val="24"/>
        </w:rPr>
      </w:pPr>
      <w:r w:rsidRPr="00466BD6">
        <w:rPr>
          <w:sz w:val="24"/>
          <w:szCs w:val="24"/>
        </w:rPr>
        <w:br w:type="page"/>
      </w:r>
    </w:p>
    <w:p w:rsidR="003B6F65" w:rsidRPr="00466BD6" w:rsidRDefault="003B6F65" w:rsidP="003B6F65">
      <w:pPr>
        <w:widowControl w:val="0"/>
        <w:autoSpaceDE w:val="0"/>
        <w:autoSpaceDN w:val="0"/>
        <w:adjustRightInd w:val="0"/>
        <w:ind w:firstLine="540"/>
        <w:jc w:val="right"/>
        <w:rPr>
          <w:sz w:val="24"/>
          <w:szCs w:val="24"/>
        </w:rPr>
      </w:pPr>
      <w:r w:rsidRPr="00466BD6">
        <w:rPr>
          <w:sz w:val="24"/>
          <w:szCs w:val="24"/>
        </w:rPr>
        <w:lastRenderedPageBreak/>
        <w:t xml:space="preserve">Приложение N 2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к положению  об оплате труда работников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Хабаровского края</w:t>
      </w:r>
    </w:p>
    <w:p w:rsidR="003B6F65" w:rsidRPr="00466BD6" w:rsidRDefault="003B6F65" w:rsidP="003B6F65">
      <w:pPr>
        <w:widowControl w:val="0"/>
        <w:autoSpaceDE w:val="0"/>
        <w:autoSpaceDN w:val="0"/>
        <w:adjustRightInd w:val="0"/>
        <w:jc w:val="center"/>
        <w:rPr>
          <w:bCs/>
          <w:sz w:val="24"/>
          <w:szCs w:val="24"/>
        </w:rPr>
      </w:pPr>
      <w:r w:rsidRPr="00466BD6">
        <w:rPr>
          <w:bCs/>
          <w:sz w:val="24"/>
          <w:szCs w:val="24"/>
        </w:rPr>
        <w:t>РАЗМЕРЫ ПОВЫШАЮЩИХ КОЭФФИЦИЕНТОВ</w:t>
      </w:r>
      <w:r w:rsidR="00414E9B" w:rsidRPr="00466BD6">
        <w:rPr>
          <w:bCs/>
          <w:sz w:val="24"/>
          <w:szCs w:val="24"/>
        </w:rPr>
        <w:t xml:space="preserve"> </w:t>
      </w:r>
      <w:r w:rsidRPr="00466BD6">
        <w:rPr>
          <w:bCs/>
          <w:sz w:val="24"/>
          <w:szCs w:val="24"/>
        </w:rPr>
        <w:t xml:space="preserve">К ОКЛАДУ </w:t>
      </w:r>
      <w:r w:rsidR="00414E9B" w:rsidRPr="00466BD6">
        <w:rPr>
          <w:bCs/>
          <w:sz w:val="24"/>
          <w:szCs w:val="24"/>
        </w:rPr>
        <w:t xml:space="preserve"> </w:t>
      </w:r>
      <w:r w:rsidRPr="00466BD6">
        <w:rPr>
          <w:bCs/>
          <w:sz w:val="24"/>
          <w:szCs w:val="24"/>
        </w:rPr>
        <w:t>(ДОЛЖНОСТНОМУ ОКЛАДУ), СТАВКЕ</w:t>
      </w:r>
      <w:r w:rsidR="00414E9B" w:rsidRPr="00466BD6">
        <w:rPr>
          <w:bCs/>
          <w:sz w:val="24"/>
          <w:szCs w:val="24"/>
        </w:rPr>
        <w:t xml:space="preserve"> </w:t>
      </w:r>
      <w:r w:rsidRPr="00466BD6">
        <w:rPr>
          <w:bCs/>
          <w:sz w:val="24"/>
          <w:szCs w:val="24"/>
        </w:rPr>
        <w:t>ЗАРАБОТНОЙ ПЛАТЫ ЗА СПЕЦИФИКУ РАБОТЫ</w:t>
      </w:r>
    </w:p>
    <w:tbl>
      <w:tblPr>
        <w:tblW w:w="9277" w:type="dxa"/>
        <w:tblInd w:w="102" w:type="dxa"/>
        <w:tblLayout w:type="fixed"/>
        <w:tblCellMar>
          <w:top w:w="75" w:type="dxa"/>
          <w:left w:w="0" w:type="dxa"/>
          <w:bottom w:w="75" w:type="dxa"/>
          <w:right w:w="0" w:type="dxa"/>
        </w:tblCellMar>
        <w:tblLook w:val="0000"/>
      </w:tblPr>
      <w:tblGrid>
        <w:gridCol w:w="637"/>
        <w:gridCol w:w="6569"/>
        <w:gridCol w:w="2071"/>
      </w:tblGrid>
      <w:tr w:rsidR="003B6F65" w:rsidRPr="00466BD6" w:rsidTr="00414E9B">
        <w:trPr>
          <w:trHeight w:val="830"/>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N п/п</w:t>
            </w: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Показатели специфики работы</w:t>
            </w:r>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Размер повышающего коэффициента</w:t>
            </w:r>
          </w:p>
        </w:tc>
      </w:tr>
      <w:tr w:rsidR="003B6F65" w:rsidRPr="00466BD6" w:rsidTr="00414E9B">
        <w:trPr>
          <w:trHeight w:val="1667"/>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1.</w:t>
            </w: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За работу в коррекционных отделениях, классах, группах для обучающихся (воспитанников) с ограниченными возможностями здоровья в организациях, осуществляющих образовательную деятельность:</w:t>
            </w:r>
          </w:p>
          <w:p w:rsidR="003B6F65" w:rsidRPr="00466BD6" w:rsidRDefault="003B6F65" w:rsidP="00956229">
            <w:pPr>
              <w:widowControl w:val="0"/>
              <w:autoSpaceDE w:val="0"/>
              <w:autoSpaceDN w:val="0"/>
              <w:adjustRightInd w:val="0"/>
              <w:rPr>
                <w:sz w:val="24"/>
                <w:szCs w:val="24"/>
                <w:lang w:val="en-US"/>
              </w:rPr>
            </w:pPr>
            <w:r w:rsidRPr="00466BD6">
              <w:rPr>
                <w:sz w:val="24"/>
                <w:szCs w:val="24"/>
              </w:rPr>
              <w:t xml:space="preserve">педагогическим работникам </w:t>
            </w:r>
            <w:hyperlink w:anchor="P395" w:history="1">
              <w:r w:rsidRPr="00466BD6">
                <w:rPr>
                  <w:color w:val="0000FF"/>
                  <w:sz w:val="24"/>
                  <w:szCs w:val="24"/>
                </w:rPr>
                <w:t>&lt;*&gt;</w:t>
              </w:r>
            </w:hyperlink>
          </w:p>
          <w:p w:rsidR="003B6F65" w:rsidRPr="00466BD6" w:rsidRDefault="003B6F65" w:rsidP="00956229">
            <w:pPr>
              <w:widowControl w:val="0"/>
              <w:autoSpaceDE w:val="0"/>
              <w:autoSpaceDN w:val="0"/>
              <w:adjustRightInd w:val="0"/>
              <w:rPr>
                <w:sz w:val="24"/>
                <w:szCs w:val="24"/>
                <w:lang w:val="en-US"/>
              </w:rPr>
            </w:pPr>
            <w:r w:rsidRPr="00466BD6">
              <w:rPr>
                <w:sz w:val="24"/>
                <w:szCs w:val="24"/>
              </w:rPr>
              <w:t xml:space="preserve">другим работникам </w:t>
            </w:r>
            <w:hyperlink w:anchor="P395" w:history="1">
              <w:r w:rsidRPr="00466BD6">
                <w:rPr>
                  <w:color w:val="0000FF"/>
                  <w:sz w:val="24"/>
                  <w:szCs w:val="24"/>
                </w:rPr>
                <w:t>&lt;*&gt;</w:t>
              </w:r>
            </w:hyperlink>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p>
          <w:p w:rsidR="003B6F65" w:rsidRPr="00466BD6" w:rsidRDefault="003B6F65" w:rsidP="00956229">
            <w:pPr>
              <w:widowControl w:val="0"/>
              <w:autoSpaceDE w:val="0"/>
              <w:autoSpaceDN w:val="0"/>
              <w:adjustRightInd w:val="0"/>
              <w:jc w:val="center"/>
              <w:rPr>
                <w:sz w:val="24"/>
                <w:szCs w:val="24"/>
              </w:rPr>
            </w:pPr>
          </w:p>
          <w:p w:rsidR="003B6F65" w:rsidRPr="00466BD6" w:rsidRDefault="003B6F65" w:rsidP="00956229">
            <w:pPr>
              <w:widowControl w:val="0"/>
              <w:autoSpaceDE w:val="0"/>
              <w:autoSpaceDN w:val="0"/>
              <w:adjustRightInd w:val="0"/>
              <w:jc w:val="center"/>
              <w:rPr>
                <w:sz w:val="24"/>
                <w:szCs w:val="24"/>
                <w:lang w:val="en-US"/>
              </w:rPr>
            </w:pPr>
          </w:p>
          <w:p w:rsidR="00414E9B" w:rsidRPr="00466BD6" w:rsidRDefault="00414E9B" w:rsidP="00956229">
            <w:pPr>
              <w:widowControl w:val="0"/>
              <w:autoSpaceDE w:val="0"/>
              <w:autoSpaceDN w:val="0"/>
              <w:adjustRightInd w:val="0"/>
              <w:jc w:val="center"/>
              <w:rPr>
                <w:sz w:val="24"/>
                <w:szCs w:val="24"/>
              </w:rPr>
            </w:pPr>
          </w:p>
          <w:p w:rsidR="003B6F65" w:rsidRPr="00466BD6" w:rsidRDefault="003B6F65" w:rsidP="00956229">
            <w:pPr>
              <w:widowControl w:val="0"/>
              <w:autoSpaceDE w:val="0"/>
              <w:autoSpaceDN w:val="0"/>
              <w:adjustRightInd w:val="0"/>
              <w:jc w:val="center"/>
              <w:rPr>
                <w:sz w:val="24"/>
                <w:szCs w:val="24"/>
                <w:lang w:val="en-US"/>
              </w:rPr>
            </w:pPr>
            <w:r w:rsidRPr="00466BD6">
              <w:rPr>
                <w:sz w:val="24"/>
                <w:szCs w:val="24"/>
              </w:rPr>
              <w:t>0,2</w:t>
            </w:r>
          </w:p>
          <w:p w:rsidR="003B6F65" w:rsidRPr="00466BD6" w:rsidRDefault="003B6F65" w:rsidP="00956229">
            <w:pPr>
              <w:widowControl w:val="0"/>
              <w:autoSpaceDE w:val="0"/>
              <w:autoSpaceDN w:val="0"/>
              <w:adjustRightInd w:val="0"/>
              <w:jc w:val="center"/>
              <w:rPr>
                <w:sz w:val="24"/>
                <w:szCs w:val="24"/>
                <w:lang w:val="en-US"/>
              </w:rPr>
            </w:pPr>
            <w:r w:rsidRPr="00466BD6">
              <w:rPr>
                <w:sz w:val="24"/>
                <w:szCs w:val="24"/>
                <w:lang w:val="en-US"/>
              </w:rPr>
              <w:t>0,15</w:t>
            </w:r>
          </w:p>
        </w:tc>
      </w:tr>
      <w:tr w:rsidR="003B6F65" w:rsidRPr="00466BD6" w:rsidTr="00414E9B">
        <w:trPr>
          <w:trHeight w:val="830"/>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2.</w:t>
            </w: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Руководящим (непосредственно участвующим в организации образовательного процесса) и педагогическим работникам лицеев</w:t>
            </w:r>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0,15</w:t>
            </w:r>
          </w:p>
        </w:tc>
      </w:tr>
      <w:tr w:rsidR="003B6F65" w:rsidRPr="00466BD6" w:rsidTr="00414E9B">
        <w:trPr>
          <w:trHeight w:val="1100"/>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3.</w:t>
            </w: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0,2</w:t>
            </w:r>
          </w:p>
        </w:tc>
      </w:tr>
      <w:tr w:rsidR="003B6F65" w:rsidRPr="00466BD6" w:rsidTr="00414E9B">
        <w:trPr>
          <w:trHeight w:val="1088"/>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4.</w:t>
            </w: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0,2</w:t>
            </w:r>
          </w:p>
        </w:tc>
      </w:tr>
      <w:tr w:rsidR="003B6F65" w:rsidRPr="00466BD6" w:rsidTr="00414E9B">
        <w:trPr>
          <w:trHeight w:val="599"/>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5.</w:t>
            </w: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rPr>
                <w:sz w:val="24"/>
                <w:szCs w:val="24"/>
              </w:rPr>
            </w:pPr>
            <w:r w:rsidRPr="00466BD6">
              <w:rPr>
                <w:sz w:val="24"/>
                <w:szCs w:val="24"/>
              </w:rPr>
              <w:t>Специалистам психолого-педагогических и медико-педагогических комиссий, логопедических пунктов</w:t>
            </w:r>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rPr>
            </w:pPr>
            <w:r w:rsidRPr="00466BD6">
              <w:rPr>
                <w:sz w:val="24"/>
                <w:szCs w:val="24"/>
              </w:rPr>
              <w:t>0,2</w:t>
            </w:r>
          </w:p>
        </w:tc>
      </w:tr>
      <w:tr w:rsidR="003B6F65" w:rsidRPr="00466BD6" w:rsidTr="00956229">
        <w:trPr>
          <w:trHeight w:val="649"/>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lang w:val="en-US"/>
              </w:rPr>
            </w:pPr>
            <w:r w:rsidRPr="00466BD6">
              <w:rPr>
                <w:sz w:val="24"/>
                <w:szCs w:val="24"/>
              </w:rPr>
              <w:t>6</w:t>
            </w:r>
            <w:r w:rsidRPr="00466BD6">
              <w:rPr>
                <w:sz w:val="24"/>
                <w:szCs w:val="24"/>
                <w:lang w:val="en-US"/>
              </w:rPr>
              <w:t>.</w:t>
            </w: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За работу в образовательных организациях, осуществляющих психолого-педагогическую, медико-социальную, социально-правовую помощь и поддержку детям и подросткам с девиантным поведением:</w:t>
            </w:r>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pStyle w:val="ConsPlusNormal"/>
              <w:rPr>
                <w:rFonts w:ascii="Times New Roman" w:hAnsi="Times New Roman" w:cs="Times New Roman"/>
                <w:sz w:val="24"/>
                <w:szCs w:val="24"/>
                <w:highlight w:val="cyan"/>
              </w:rPr>
            </w:pPr>
          </w:p>
        </w:tc>
      </w:tr>
      <w:tr w:rsidR="003B6F65" w:rsidRPr="00466BD6" w:rsidTr="00414E9B">
        <w:trPr>
          <w:trHeight w:val="387"/>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highlight w:val="cyan"/>
              </w:rPr>
            </w:pP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pStyle w:val="ConsPlusNormal"/>
              <w:jc w:val="both"/>
              <w:rPr>
                <w:rFonts w:ascii="Times New Roman" w:hAnsi="Times New Roman" w:cs="Times New Roman"/>
                <w:sz w:val="24"/>
                <w:szCs w:val="24"/>
              </w:rPr>
            </w:pPr>
            <w:r w:rsidRPr="00466BD6">
              <w:rPr>
                <w:rFonts w:ascii="Times New Roman" w:hAnsi="Times New Roman" w:cs="Times New Roman"/>
                <w:sz w:val="24"/>
                <w:szCs w:val="24"/>
              </w:rPr>
              <w:t>педагогическим работникам</w:t>
            </w:r>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pStyle w:val="ConsPlusNormal"/>
              <w:jc w:val="center"/>
              <w:rPr>
                <w:rFonts w:ascii="Times New Roman" w:hAnsi="Times New Roman" w:cs="Times New Roman"/>
                <w:sz w:val="24"/>
                <w:szCs w:val="24"/>
              </w:rPr>
            </w:pPr>
            <w:r w:rsidRPr="00466BD6">
              <w:rPr>
                <w:rFonts w:ascii="Times New Roman" w:hAnsi="Times New Roman" w:cs="Times New Roman"/>
                <w:sz w:val="24"/>
                <w:szCs w:val="24"/>
              </w:rPr>
              <w:t>0,2</w:t>
            </w:r>
          </w:p>
        </w:tc>
      </w:tr>
      <w:tr w:rsidR="003B6F65" w:rsidRPr="00466BD6" w:rsidTr="00414E9B">
        <w:trPr>
          <w:trHeight w:val="381"/>
        </w:trPr>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widowControl w:val="0"/>
              <w:autoSpaceDE w:val="0"/>
              <w:autoSpaceDN w:val="0"/>
              <w:adjustRightInd w:val="0"/>
              <w:jc w:val="center"/>
              <w:rPr>
                <w:sz w:val="24"/>
                <w:szCs w:val="24"/>
                <w:highlight w:val="cyan"/>
              </w:rPr>
            </w:pPr>
          </w:p>
        </w:tc>
        <w:tc>
          <w:tcPr>
            <w:tcW w:w="65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pStyle w:val="ConsPlusNormal"/>
              <w:jc w:val="both"/>
              <w:rPr>
                <w:rFonts w:ascii="Times New Roman" w:hAnsi="Times New Roman" w:cs="Times New Roman"/>
                <w:sz w:val="24"/>
                <w:szCs w:val="24"/>
              </w:rPr>
            </w:pPr>
            <w:r w:rsidRPr="00466BD6">
              <w:rPr>
                <w:rFonts w:ascii="Times New Roman" w:hAnsi="Times New Roman" w:cs="Times New Roman"/>
                <w:sz w:val="24"/>
                <w:szCs w:val="24"/>
              </w:rPr>
              <w:t xml:space="preserve">другим работникам </w:t>
            </w:r>
            <w:hyperlink w:anchor="P968" w:history="1">
              <w:r w:rsidRPr="00466BD6">
                <w:rPr>
                  <w:rFonts w:ascii="Times New Roman" w:hAnsi="Times New Roman" w:cs="Times New Roman"/>
                  <w:color w:val="0000FF"/>
                  <w:sz w:val="24"/>
                  <w:szCs w:val="24"/>
                </w:rPr>
                <w:t>&lt;**&gt;</w:t>
              </w:r>
            </w:hyperlink>
          </w:p>
        </w:tc>
        <w:tc>
          <w:tcPr>
            <w:tcW w:w="20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B6F65" w:rsidRPr="00466BD6" w:rsidRDefault="003B6F65" w:rsidP="00956229">
            <w:pPr>
              <w:pStyle w:val="ConsPlusNormal"/>
              <w:jc w:val="center"/>
              <w:rPr>
                <w:rFonts w:ascii="Times New Roman" w:hAnsi="Times New Roman" w:cs="Times New Roman"/>
                <w:sz w:val="24"/>
                <w:szCs w:val="24"/>
              </w:rPr>
            </w:pPr>
            <w:r w:rsidRPr="00466BD6">
              <w:rPr>
                <w:rFonts w:ascii="Times New Roman" w:hAnsi="Times New Roman" w:cs="Times New Roman"/>
                <w:sz w:val="24"/>
                <w:szCs w:val="24"/>
              </w:rPr>
              <w:t>0,15</w:t>
            </w:r>
          </w:p>
        </w:tc>
      </w:tr>
    </w:tbl>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&lt;*&gt; непосредственно работающим с учащимися или воспитанниками с ограниченными возможностями здоровья. Конкретный перечень работников, имеющих право на повышение ставок заработной платы (должностных окладов) определяется руководителем организации по согласованию с трудовым коллективом.</w:t>
      </w:r>
    </w:p>
    <w:p w:rsidR="003B6F65" w:rsidRPr="00466BD6" w:rsidRDefault="003B6F65" w:rsidP="003B6F65">
      <w:pPr>
        <w:pStyle w:val="ConsPlusNormal"/>
        <w:ind w:firstLine="540"/>
        <w:jc w:val="both"/>
        <w:rPr>
          <w:rFonts w:ascii="Times New Roman" w:hAnsi="Times New Roman" w:cs="Times New Roman"/>
          <w:sz w:val="24"/>
          <w:szCs w:val="24"/>
        </w:rPr>
      </w:pPr>
      <w:bookmarkStart w:id="12" w:name="P968"/>
      <w:bookmarkEnd w:id="12"/>
      <w:r w:rsidRPr="00466BD6">
        <w:rPr>
          <w:rFonts w:ascii="Times New Roman" w:hAnsi="Times New Roman" w:cs="Times New Roman"/>
          <w:sz w:val="24"/>
          <w:szCs w:val="24"/>
        </w:rPr>
        <w:t>&lt;**&gt; непосредственно работающим с детьми и подростками. Конкретный перечень работников, имеющих право на повышение ставок заработной платы (должностных окладов) определяется руководителем организации по согласованию с трудовым коллективом.</w:t>
      </w:r>
    </w:p>
    <w:p w:rsidR="00466BD6" w:rsidRDefault="00466BD6">
      <w:pPr>
        <w:spacing w:after="200"/>
        <w:jc w:val="both"/>
        <w:rPr>
          <w:sz w:val="24"/>
          <w:szCs w:val="24"/>
        </w:rPr>
      </w:pPr>
      <w:bookmarkStart w:id="13" w:name="P986"/>
      <w:bookmarkEnd w:id="13"/>
      <w:r>
        <w:rPr>
          <w:sz w:val="24"/>
          <w:szCs w:val="24"/>
        </w:rPr>
        <w:br w:type="page"/>
      </w:r>
    </w:p>
    <w:p w:rsidR="00466BD6" w:rsidRDefault="00466BD6" w:rsidP="00414E9B">
      <w:pPr>
        <w:widowControl w:val="0"/>
        <w:autoSpaceDE w:val="0"/>
        <w:autoSpaceDN w:val="0"/>
        <w:adjustRightInd w:val="0"/>
        <w:ind w:firstLine="540"/>
        <w:jc w:val="right"/>
        <w:rPr>
          <w:sz w:val="24"/>
          <w:szCs w:val="24"/>
        </w:rPr>
        <w:sectPr w:rsidR="00466BD6" w:rsidSect="003C702B">
          <w:footerReference w:type="default" r:id="rId29"/>
          <w:pgSz w:w="11906" w:h="16838"/>
          <w:pgMar w:top="1134" w:right="1134" w:bottom="1134" w:left="1134" w:header="0" w:footer="142" w:gutter="0"/>
          <w:cols w:space="708"/>
          <w:docGrid w:linePitch="381"/>
        </w:sectPr>
      </w:pP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lastRenderedPageBreak/>
        <w:t xml:space="preserve">Приложение N 3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к положению  об оплате труда работников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Хабаровского края</w:t>
      </w:r>
    </w:p>
    <w:p w:rsidR="003B6F65" w:rsidRPr="00466BD6" w:rsidRDefault="003B6F65" w:rsidP="003B6F65">
      <w:pPr>
        <w:pStyle w:val="ConsPlusTitle"/>
        <w:jc w:val="center"/>
        <w:rPr>
          <w:rFonts w:ascii="Times New Roman" w:hAnsi="Times New Roman" w:cs="Times New Roman"/>
          <w:sz w:val="24"/>
          <w:szCs w:val="24"/>
        </w:rPr>
      </w:pPr>
    </w:p>
    <w:p w:rsidR="003B6F65" w:rsidRPr="00466BD6" w:rsidRDefault="003B6F65" w:rsidP="003B6F65">
      <w:pPr>
        <w:pStyle w:val="ConsPlusTitle"/>
        <w:jc w:val="center"/>
        <w:rPr>
          <w:rFonts w:ascii="Times New Roman" w:hAnsi="Times New Roman" w:cs="Times New Roman"/>
          <w:sz w:val="24"/>
          <w:szCs w:val="24"/>
        </w:rPr>
      </w:pPr>
    </w:p>
    <w:p w:rsidR="003B6F65" w:rsidRPr="00466BD6" w:rsidRDefault="003B6F65" w:rsidP="003B6F65">
      <w:pPr>
        <w:pStyle w:val="ConsPlusTitle"/>
        <w:jc w:val="center"/>
        <w:rPr>
          <w:rFonts w:ascii="Times New Roman" w:hAnsi="Times New Roman" w:cs="Times New Roman"/>
          <w:sz w:val="24"/>
          <w:szCs w:val="24"/>
        </w:rPr>
      </w:pPr>
      <w:r w:rsidRPr="00466BD6">
        <w:rPr>
          <w:rFonts w:ascii="Times New Roman" w:hAnsi="Times New Roman" w:cs="Times New Roman"/>
          <w:sz w:val="24"/>
          <w:szCs w:val="24"/>
        </w:rPr>
        <w:t>ПЕРЕЧЕНЬ</w:t>
      </w:r>
    </w:p>
    <w:p w:rsidR="003B6F65" w:rsidRPr="00466BD6" w:rsidRDefault="003B6F65" w:rsidP="003B6F65">
      <w:pPr>
        <w:pStyle w:val="ConsPlusTitle"/>
        <w:jc w:val="center"/>
        <w:rPr>
          <w:rFonts w:ascii="Times New Roman" w:hAnsi="Times New Roman" w:cs="Times New Roman"/>
          <w:sz w:val="24"/>
          <w:szCs w:val="24"/>
        </w:rPr>
      </w:pPr>
      <w:r w:rsidRPr="00466BD6">
        <w:rPr>
          <w:rFonts w:ascii="Times New Roman" w:hAnsi="Times New Roman" w:cs="Times New Roman"/>
          <w:sz w:val="24"/>
          <w:szCs w:val="24"/>
        </w:rPr>
        <w:t>ДОЛЖНОСТЕЙ, ПО КОТОРЫМ УСЛОВИЯ ОПЛАТЫ ТРУДА УСТАНАВЛИВАЮТСЯ</w:t>
      </w:r>
    </w:p>
    <w:p w:rsidR="003B6F65" w:rsidRPr="00466BD6" w:rsidRDefault="003B6F65" w:rsidP="003B6F65">
      <w:pPr>
        <w:pStyle w:val="ConsPlusTitle"/>
        <w:jc w:val="center"/>
        <w:rPr>
          <w:rFonts w:ascii="Times New Roman" w:hAnsi="Times New Roman" w:cs="Times New Roman"/>
          <w:sz w:val="24"/>
          <w:szCs w:val="24"/>
        </w:rPr>
      </w:pPr>
      <w:r w:rsidRPr="00466BD6">
        <w:rPr>
          <w:rFonts w:ascii="Times New Roman" w:hAnsi="Times New Roman" w:cs="Times New Roman"/>
          <w:sz w:val="24"/>
          <w:szCs w:val="24"/>
        </w:rPr>
        <w:t>С УЧЕТОМ ИМЕЮЩЕЙСЯ КВАЛИФИКАЦИОННОЙ КАТЕГОРИИ</w:t>
      </w:r>
    </w:p>
    <w:p w:rsidR="003B6F65" w:rsidRPr="00466BD6" w:rsidRDefault="003B6F65" w:rsidP="003B6F65">
      <w:pPr>
        <w:pStyle w:val="ConsPlusNormal"/>
        <w:jc w:val="both"/>
        <w:rPr>
          <w:rFonts w:ascii="Times New Roman" w:hAnsi="Times New Roman" w:cs="Times New Roman"/>
          <w:sz w:val="24"/>
          <w:szCs w:val="24"/>
        </w:rPr>
      </w:pP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При переходе имеющего квалификационную категорию (первую или высшую) педагогического работника с одной должности на другую, по которым совпадают профили работы, условия оплаты труда устанавливаются с учетом имеющейся квалификационной категории в течение срока ее действия в следующих случаях:</w:t>
      </w:r>
    </w:p>
    <w:p w:rsidR="003B6F65" w:rsidRPr="00466BD6" w:rsidRDefault="003B6F65" w:rsidP="003B6F65">
      <w:pPr>
        <w:pStyle w:val="ConsPlusNormal"/>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731"/>
        <w:gridCol w:w="8963"/>
      </w:tblGrid>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Должность, по которой установлена квалификационная категория или установлено соответствие занимаемой должности</w:t>
            </w:r>
          </w:p>
        </w:tc>
        <w:tc>
          <w:tcPr>
            <w:tcW w:w="30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 xml:space="preserve">Должность, по которой рекомендуется при оплате труда учитывать квалификационную категорию, соответствие занимаемой должности, установленную по должности, указанной в </w:t>
            </w:r>
            <w:hyperlink w:anchor="P994" w:history="1">
              <w:r w:rsidRPr="00466BD6">
                <w:rPr>
                  <w:rFonts w:ascii="Times New Roman" w:hAnsi="Times New Roman" w:cs="Times New Roman"/>
                  <w:color w:val="0000FF"/>
                  <w:sz w:val="24"/>
                  <w:szCs w:val="24"/>
                </w:rPr>
                <w:t>графе 1</w:t>
              </w:r>
            </w:hyperlink>
          </w:p>
        </w:tc>
      </w:tr>
      <w:tr w:rsidR="003B6F65" w:rsidRPr="00466BD6" w:rsidTr="00466BD6">
        <w:tc>
          <w:tcPr>
            <w:tcW w:w="1950" w:type="pct"/>
          </w:tcPr>
          <w:p w:rsidR="003B6F65" w:rsidRPr="00466BD6" w:rsidRDefault="003B6F65" w:rsidP="00956229">
            <w:pPr>
              <w:pStyle w:val="ConsPlusNormal"/>
              <w:jc w:val="center"/>
              <w:rPr>
                <w:rFonts w:ascii="Times New Roman" w:hAnsi="Times New Roman" w:cs="Times New Roman"/>
                <w:sz w:val="24"/>
                <w:szCs w:val="24"/>
              </w:rPr>
            </w:pPr>
            <w:bookmarkStart w:id="14" w:name="P994"/>
            <w:bookmarkEnd w:id="14"/>
            <w:r w:rsidRPr="00466BD6">
              <w:rPr>
                <w:rFonts w:ascii="Times New Roman" w:hAnsi="Times New Roman" w:cs="Times New Roman"/>
                <w:sz w:val="24"/>
                <w:szCs w:val="24"/>
              </w:rPr>
              <w:t>1</w:t>
            </w:r>
          </w:p>
        </w:tc>
        <w:tc>
          <w:tcPr>
            <w:tcW w:w="3050" w:type="pct"/>
          </w:tcPr>
          <w:p w:rsidR="003B6F65" w:rsidRPr="00466BD6" w:rsidRDefault="003B6F65" w:rsidP="00956229">
            <w:pPr>
              <w:pStyle w:val="ConsPlusNormal"/>
              <w:jc w:val="center"/>
              <w:rPr>
                <w:rFonts w:ascii="Times New Roman" w:hAnsi="Times New Roman" w:cs="Times New Roman"/>
                <w:sz w:val="24"/>
                <w:szCs w:val="24"/>
              </w:rPr>
            </w:pPr>
            <w:r w:rsidRPr="00466BD6">
              <w:rPr>
                <w:rFonts w:ascii="Times New Roman" w:hAnsi="Times New Roman" w:cs="Times New Roman"/>
                <w:sz w:val="24"/>
                <w:szCs w:val="24"/>
              </w:rPr>
              <w:t>2</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 преподаватель</w:t>
            </w:r>
          </w:p>
        </w:tc>
        <w:tc>
          <w:tcPr>
            <w:tcW w:w="3050" w:type="pct"/>
          </w:tcPr>
          <w:p w:rsidR="003B6F65" w:rsidRPr="00466BD6" w:rsidRDefault="003B6F65" w:rsidP="00466BD6">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Преподаватель; учитель; воспитатель (независимо от образовательного учреждения, в котором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учитель, преподаватель, ведущий занятия по отдельным профильным темам из курса "Основы безопасности жизнедеятельности" (ОБЖ)</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Старший воспитатель; воспитатель</w:t>
            </w:r>
          </w:p>
        </w:tc>
        <w:tc>
          <w:tcPr>
            <w:tcW w:w="3050" w:type="pct"/>
          </w:tcPr>
          <w:p w:rsidR="003B6F65" w:rsidRPr="00466BD6" w:rsidRDefault="003B6F65" w:rsidP="00466BD6">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Воспитатель; старший воспитатель</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Руководитель физического воспитания</w:t>
            </w:r>
          </w:p>
        </w:tc>
        <w:tc>
          <w:tcPr>
            <w:tcW w:w="3050" w:type="pct"/>
          </w:tcPr>
          <w:p w:rsidR="003B6F65" w:rsidRPr="00466BD6" w:rsidRDefault="003B6F65" w:rsidP="00466BD6">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 xml:space="preserve">Учитель физкультуры (физического воспитания); преподаватель физкультуры </w:t>
            </w:r>
            <w:r w:rsidRPr="00466BD6">
              <w:rPr>
                <w:rFonts w:ascii="Times New Roman" w:hAnsi="Times New Roman" w:cs="Times New Roman"/>
                <w:sz w:val="24"/>
                <w:szCs w:val="24"/>
              </w:rPr>
              <w:lastRenderedPageBreak/>
              <w:t>(физического воспитания); инструктор по физкультуре; учитель, преподаватель, ведущий занятия из курса "Основы безопасности жизнедеятельности" (ОБЖ)</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lastRenderedPageBreak/>
              <w:t>Мастер производственного обучения</w:t>
            </w:r>
          </w:p>
        </w:tc>
        <w:tc>
          <w:tcPr>
            <w:tcW w:w="3050" w:type="pct"/>
          </w:tcPr>
          <w:p w:rsidR="003B6F65" w:rsidRPr="00466BD6" w:rsidRDefault="003B6F65" w:rsidP="00466BD6">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 технологии; преподаватель, ведущий преподавательскую работу по аналогичной специальности; инструктор по труду; 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Учитель-дефектолог, учитель-логопед</w:t>
            </w:r>
          </w:p>
        </w:tc>
        <w:tc>
          <w:tcPr>
            <w:tcW w:w="30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Учитель-логопед; учитель-дефектолог; учитель (независимо от преподаваемого предмета, либо в начальных классах) в специальных (коррекционных) классах для детей с ограниченными возможностями здоровья; 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 музыки общеобразовательного учреждения либо структурного подразделения образовательного учреждения, реализующего общеобразовательную программу;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 реализующего образовательную программу среднего профессионального образования</w:t>
            </w:r>
          </w:p>
        </w:tc>
        <w:tc>
          <w:tcPr>
            <w:tcW w:w="30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Преподаватель детской музыкальной школы (школы искусств, культуры); музыкальный руководитель; концертмейстер</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Преподаватель детской музыкальной, художественной школы, (школы искусств, культуры); концертмейстер</w:t>
            </w:r>
          </w:p>
        </w:tc>
        <w:tc>
          <w:tcPr>
            <w:tcW w:w="3050" w:type="pct"/>
          </w:tcPr>
          <w:p w:rsidR="003B6F65" w:rsidRPr="00466BD6" w:rsidRDefault="003B6F65" w:rsidP="00466BD6">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 музыки общеобразовательного учреждения либо структурного подразделения образовательного учреждения, реализующего общеобразовательную программу; преподаватель музыкальной дисциплины образовательного учреждения среднего профессионального образования либо структурного подразделения образовательного учреждения, реализующего образовательную программу среднего профессионального образования</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Старший тренер-преподаватель; тренер-</w:t>
            </w:r>
            <w:r w:rsidRPr="00466BD6">
              <w:rPr>
                <w:rFonts w:ascii="Times New Roman" w:hAnsi="Times New Roman" w:cs="Times New Roman"/>
                <w:sz w:val="24"/>
                <w:szCs w:val="24"/>
              </w:rPr>
              <w:lastRenderedPageBreak/>
              <w:t>преподаватель</w:t>
            </w:r>
          </w:p>
        </w:tc>
        <w:tc>
          <w:tcPr>
            <w:tcW w:w="3050" w:type="pct"/>
          </w:tcPr>
          <w:p w:rsidR="003B6F65" w:rsidRPr="00466BD6" w:rsidRDefault="003B6F65" w:rsidP="00EE4E44">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lastRenderedPageBreak/>
              <w:t xml:space="preserve">Учитель физкультуры (физвоспитания); преподаватель физкультуры </w:t>
            </w:r>
            <w:r w:rsidRPr="00466BD6">
              <w:rPr>
                <w:rFonts w:ascii="Times New Roman" w:hAnsi="Times New Roman" w:cs="Times New Roman"/>
                <w:sz w:val="24"/>
                <w:szCs w:val="24"/>
              </w:rPr>
              <w:lastRenderedPageBreak/>
              <w:t>(физвоспитания); инструктор по физкультуре</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lastRenderedPageBreak/>
              <w:t>Учитель физкультуры (физвоспитания); преподаватель физкультуры (физвоспитания); инструктор по физкультуре</w:t>
            </w:r>
          </w:p>
        </w:tc>
        <w:tc>
          <w:tcPr>
            <w:tcW w:w="3050" w:type="pct"/>
          </w:tcPr>
          <w:p w:rsidR="003B6F65" w:rsidRPr="00466BD6" w:rsidRDefault="003B6F65" w:rsidP="00466BD6">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Старший тренер-преподаватель; тренер-преподаватель</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Преподаватель образовательного учреждения начального или среднего профессионального образования либо структурного подразделения образовательного учреждения, реализующего образовательную программу начального или среднего профессионального образования</w:t>
            </w:r>
          </w:p>
        </w:tc>
        <w:tc>
          <w:tcPr>
            <w:tcW w:w="3050" w:type="pct"/>
          </w:tcPr>
          <w:p w:rsidR="003B6F65" w:rsidRPr="00466BD6" w:rsidRDefault="003B6F65" w:rsidP="00466BD6">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 того же предмета (дисциплины) общеобразовательного учреждения либо структурного подразделения, реализующего общеобразовательную программу</w:t>
            </w:r>
          </w:p>
        </w:tc>
      </w:tr>
      <w:tr w:rsidR="003B6F65" w:rsidRPr="00466BD6" w:rsidTr="00466BD6">
        <w:tc>
          <w:tcPr>
            <w:tcW w:w="19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Учитель общеобразовательного учреждения либо структурного подразделения, реализующего общеобразовательную программу</w:t>
            </w:r>
          </w:p>
        </w:tc>
        <w:tc>
          <w:tcPr>
            <w:tcW w:w="3050" w:type="pct"/>
          </w:tcPr>
          <w:p w:rsidR="003B6F65" w:rsidRPr="00466BD6" w:rsidRDefault="003B6F65" w:rsidP="00414E9B">
            <w:pPr>
              <w:pStyle w:val="ConsPlusNormal"/>
              <w:ind w:firstLine="0"/>
              <w:jc w:val="both"/>
              <w:rPr>
                <w:rFonts w:ascii="Times New Roman" w:hAnsi="Times New Roman" w:cs="Times New Roman"/>
                <w:sz w:val="24"/>
                <w:szCs w:val="24"/>
              </w:rPr>
            </w:pPr>
            <w:r w:rsidRPr="00466BD6">
              <w:rPr>
                <w:rFonts w:ascii="Times New Roman" w:hAnsi="Times New Roman" w:cs="Times New Roman"/>
                <w:sz w:val="24"/>
                <w:szCs w:val="24"/>
              </w:rPr>
              <w:t>Преподаватель того же предмета (дисциплины) образовательного учреждения начального или среднего профессионального образования, структурного подразделения образовательного учреждения, реализующего образовательную программу начального или среднего профессионального образования</w:t>
            </w:r>
          </w:p>
        </w:tc>
      </w:tr>
    </w:tbl>
    <w:p w:rsidR="003B6F65" w:rsidRPr="00466BD6" w:rsidRDefault="003B6F65" w:rsidP="003B6F65">
      <w:pPr>
        <w:pStyle w:val="ConsPlusNormal"/>
        <w:jc w:val="both"/>
        <w:rPr>
          <w:rFonts w:ascii="Times New Roman" w:hAnsi="Times New Roman" w:cs="Times New Roman"/>
          <w:sz w:val="24"/>
          <w:szCs w:val="24"/>
        </w:rPr>
      </w:pP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Другие случаи учета квалификационной категории при работе на разных педагогических должностях, по которым совпадают должностные обязанности, учебные программы, профили работы, рассматриваются управлением образования на основании письменного заявления работника.</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466BD6" w:rsidRDefault="00466BD6" w:rsidP="003B6F65">
      <w:pPr>
        <w:widowControl w:val="0"/>
        <w:autoSpaceDE w:val="0"/>
        <w:autoSpaceDN w:val="0"/>
        <w:adjustRightInd w:val="0"/>
        <w:jc w:val="right"/>
        <w:outlineLvl w:val="1"/>
        <w:rPr>
          <w:sz w:val="24"/>
          <w:szCs w:val="24"/>
        </w:rPr>
        <w:sectPr w:rsidR="00466BD6" w:rsidSect="00466BD6">
          <w:pgSz w:w="16838" w:h="11906" w:orient="landscape"/>
          <w:pgMar w:top="851" w:right="1134" w:bottom="1701" w:left="1134" w:header="709" w:footer="709" w:gutter="0"/>
          <w:cols w:space="708"/>
          <w:docGrid w:linePitch="360"/>
        </w:sectPr>
      </w:pPr>
    </w:p>
    <w:p w:rsidR="003B6F65" w:rsidRPr="00466BD6" w:rsidRDefault="003B6F65" w:rsidP="003B6F65">
      <w:pPr>
        <w:widowControl w:val="0"/>
        <w:autoSpaceDE w:val="0"/>
        <w:autoSpaceDN w:val="0"/>
        <w:adjustRightInd w:val="0"/>
        <w:jc w:val="right"/>
        <w:outlineLvl w:val="1"/>
        <w:rPr>
          <w:sz w:val="24"/>
          <w:szCs w:val="24"/>
        </w:rPr>
      </w:pPr>
      <w:r w:rsidRPr="00466BD6">
        <w:rPr>
          <w:sz w:val="24"/>
          <w:szCs w:val="24"/>
        </w:rPr>
        <w:lastRenderedPageBreak/>
        <w:t>Приложение N 4</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к положению  об оплате труда работников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Хабаровского края</w:t>
      </w: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pStyle w:val="ConsPlusTitle"/>
        <w:jc w:val="center"/>
        <w:rPr>
          <w:rFonts w:ascii="Times New Roman" w:hAnsi="Times New Roman" w:cs="Times New Roman"/>
          <w:b w:val="0"/>
          <w:sz w:val="24"/>
          <w:szCs w:val="24"/>
        </w:rPr>
      </w:pPr>
      <w:r w:rsidRPr="00466BD6">
        <w:rPr>
          <w:rFonts w:ascii="Times New Roman" w:hAnsi="Times New Roman" w:cs="Times New Roman"/>
          <w:b w:val="0"/>
          <w:sz w:val="24"/>
          <w:szCs w:val="24"/>
        </w:rPr>
        <w:t>ПОЛОЖЕНИЕ</w:t>
      </w:r>
    </w:p>
    <w:p w:rsidR="00414E9B" w:rsidRPr="00466BD6" w:rsidRDefault="00414E9B" w:rsidP="00414E9B">
      <w:pPr>
        <w:widowControl w:val="0"/>
        <w:autoSpaceDE w:val="0"/>
        <w:autoSpaceDN w:val="0"/>
        <w:adjustRightInd w:val="0"/>
        <w:ind w:firstLine="540"/>
        <w:jc w:val="center"/>
        <w:rPr>
          <w:b/>
          <w:sz w:val="24"/>
          <w:szCs w:val="24"/>
        </w:rPr>
      </w:pPr>
      <w:r w:rsidRPr="00466BD6">
        <w:rPr>
          <w:b/>
          <w:sz w:val="24"/>
          <w:szCs w:val="24"/>
        </w:rPr>
        <w:t>О порядке выплаты вознаграждения за выполнение функций классного руководителя работникам  муниципального бюджетного общеобразовательного учреждения начальной общеобразовательной школы №1 сельского поселения «Село Усть-Ургал» Верхнебуреинского муниципального района Хабаровского края</w:t>
      </w:r>
    </w:p>
    <w:p w:rsidR="003B6F65" w:rsidRPr="00466BD6" w:rsidRDefault="003B6F65" w:rsidP="00414E9B">
      <w:pPr>
        <w:pStyle w:val="ConsPlusTitle"/>
        <w:jc w:val="center"/>
        <w:rPr>
          <w:rFonts w:ascii="Times New Roman" w:hAnsi="Times New Roman" w:cs="Times New Roman"/>
          <w:b w:val="0"/>
          <w:sz w:val="24"/>
          <w:szCs w:val="24"/>
        </w:rPr>
      </w:pPr>
    </w:p>
    <w:p w:rsidR="003B6F65" w:rsidRPr="00466BD6" w:rsidRDefault="003B6F65" w:rsidP="003B6F65">
      <w:pPr>
        <w:pStyle w:val="ConsPlusNormal"/>
        <w:jc w:val="both"/>
        <w:rPr>
          <w:rFonts w:ascii="Times New Roman" w:hAnsi="Times New Roman" w:cs="Times New Roman"/>
          <w:sz w:val="24"/>
          <w:szCs w:val="24"/>
        </w:rPr>
      </w:pPr>
    </w:p>
    <w:p w:rsidR="003B6F65" w:rsidRPr="00466BD6" w:rsidRDefault="003B6F65" w:rsidP="003B6F65">
      <w:pPr>
        <w:pStyle w:val="ConsPlusNormal"/>
        <w:jc w:val="center"/>
        <w:rPr>
          <w:rFonts w:ascii="Times New Roman" w:hAnsi="Times New Roman" w:cs="Times New Roman"/>
          <w:sz w:val="24"/>
          <w:szCs w:val="24"/>
        </w:rPr>
      </w:pPr>
      <w:r w:rsidRPr="00466BD6">
        <w:rPr>
          <w:rFonts w:ascii="Times New Roman" w:hAnsi="Times New Roman" w:cs="Times New Roman"/>
          <w:sz w:val="24"/>
          <w:szCs w:val="24"/>
        </w:rPr>
        <w:t>1. Общие положения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1.1. Настоящим Положением устанавливается порядок начисления и выплаты вознаграждения за выполнение функций классного руководителя (далее - вознаграждение) педагогическим работникам муниципальных бюджетных </w:t>
      </w:r>
      <w:r w:rsidR="00956229" w:rsidRPr="00466BD6">
        <w:rPr>
          <w:rFonts w:ascii="Times New Roman" w:hAnsi="Times New Roman" w:cs="Times New Roman"/>
          <w:sz w:val="24"/>
          <w:szCs w:val="24"/>
        </w:rPr>
        <w:t>организации</w:t>
      </w:r>
      <w:r w:rsidRPr="00466BD6">
        <w:rPr>
          <w:rFonts w:ascii="Times New Roman" w:hAnsi="Times New Roman" w:cs="Times New Roman"/>
          <w:sz w:val="24"/>
          <w:szCs w:val="24"/>
        </w:rPr>
        <w:t xml:space="preserve">, реализующих образовательные программы начального общего, основного общего и среднего общего образования (далее – образовательных </w:t>
      </w:r>
      <w:r w:rsidR="00956229" w:rsidRPr="00466BD6">
        <w:rPr>
          <w:rFonts w:ascii="Times New Roman" w:hAnsi="Times New Roman" w:cs="Times New Roman"/>
          <w:sz w:val="24"/>
          <w:szCs w:val="24"/>
        </w:rPr>
        <w:t>организации</w:t>
      </w:r>
      <w:r w:rsidRPr="00466BD6">
        <w:rPr>
          <w:rFonts w:ascii="Times New Roman" w:hAnsi="Times New Roman" w:cs="Times New Roman"/>
          <w:sz w:val="24"/>
          <w:szCs w:val="24"/>
        </w:rPr>
        <w:t>).</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1.2. Выплата вознаграждения производится ежемесячно, одновременно с выплатой заработной платы.</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1.3. Финансирование расходов по выплате вознаграждения педагогическим работникам образовательных </w:t>
      </w:r>
      <w:r w:rsidR="00956229" w:rsidRPr="00466BD6">
        <w:rPr>
          <w:rFonts w:ascii="Times New Roman" w:hAnsi="Times New Roman" w:cs="Times New Roman"/>
          <w:sz w:val="24"/>
          <w:szCs w:val="24"/>
        </w:rPr>
        <w:t>организации</w:t>
      </w:r>
      <w:r w:rsidRPr="00466BD6">
        <w:rPr>
          <w:rFonts w:ascii="Times New Roman" w:hAnsi="Times New Roman" w:cs="Times New Roman"/>
          <w:sz w:val="24"/>
          <w:szCs w:val="24"/>
        </w:rPr>
        <w:t xml:space="preserve"> осуществляется за счет средств краевого бюджета.</w:t>
      </w:r>
    </w:p>
    <w:p w:rsidR="003B6F65" w:rsidRPr="00466BD6" w:rsidRDefault="003B6F65" w:rsidP="003B6F65">
      <w:pPr>
        <w:pStyle w:val="ConsPlusNormal"/>
        <w:jc w:val="both"/>
        <w:rPr>
          <w:rFonts w:ascii="Times New Roman" w:hAnsi="Times New Roman" w:cs="Times New Roman"/>
          <w:sz w:val="24"/>
          <w:szCs w:val="24"/>
        </w:rPr>
      </w:pPr>
    </w:p>
    <w:p w:rsidR="003B6F65" w:rsidRPr="00466BD6" w:rsidRDefault="003B6F65" w:rsidP="003B6F65">
      <w:pPr>
        <w:pStyle w:val="ConsPlusNormal"/>
        <w:jc w:val="center"/>
        <w:rPr>
          <w:rFonts w:ascii="Times New Roman" w:hAnsi="Times New Roman" w:cs="Times New Roman"/>
          <w:sz w:val="24"/>
          <w:szCs w:val="24"/>
        </w:rPr>
      </w:pPr>
      <w:r w:rsidRPr="00466BD6">
        <w:rPr>
          <w:rFonts w:ascii="Times New Roman" w:hAnsi="Times New Roman" w:cs="Times New Roman"/>
          <w:sz w:val="24"/>
          <w:szCs w:val="24"/>
        </w:rPr>
        <w:t>2. Порядок начисления и выплаты вознаграждения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2.1. Размер вознаграждения составляет 1000 рублей в месяц в классе (классе-комплекте) с наполняемостью:</w:t>
      </w:r>
    </w:p>
    <w:p w:rsidR="003B6F65" w:rsidRPr="00466BD6" w:rsidRDefault="003B6F65" w:rsidP="003B6F65">
      <w:pPr>
        <w:widowControl w:val="0"/>
        <w:ind w:firstLine="709"/>
        <w:jc w:val="both"/>
        <w:outlineLvl w:val="1"/>
        <w:rPr>
          <w:sz w:val="24"/>
          <w:szCs w:val="24"/>
        </w:rPr>
      </w:pPr>
      <w:bookmarkStart w:id="15" w:name="P741"/>
      <w:bookmarkEnd w:id="15"/>
      <w:r w:rsidRPr="00466BD6">
        <w:rPr>
          <w:sz w:val="24"/>
          <w:szCs w:val="24"/>
        </w:rPr>
        <w:t xml:space="preserve">- 25 человек и более в классе для общеобразовательных </w:t>
      </w:r>
      <w:r w:rsidR="00956229" w:rsidRPr="00466BD6">
        <w:rPr>
          <w:sz w:val="24"/>
          <w:szCs w:val="24"/>
        </w:rPr>
        <w:t>организации</w:t>
      </w:r>
      <w:r w:rsidRPr="00466BD6">
        <w:rPr>
          <w:sz w:val="24"/>
          <w:szCs w:val="24"/>
        </w:rPr>
        <w:t>, расположенных в городском населенном пункте, за исключением классов компенсирующего обучения;</w:t>
      </w:r>
    </w:p>
    <w:p w:rsidR="003B6F65" w:rsidRPr="00466BD6" w:rsidRDefault="003B6F65" w:rsidP="003B6F65">
      <w:pPr>
        <w:widowControl w:val="0"/>
        <w:ind w:firstLine="709"/>
        <w:jc w:val="both"/>
        <w:outlineLvl w:val="1"/>
        <w:rPr>
          <w:sz w:val="24"/>
          <w:szCs w:val="24"/>
        </w:rPr>
      </w:pPr>
      <w:r w:rsidRPr="00466BD6">
        <w:rPr>
          <w:sz w:val="24"/>
          <w:szCs w:val="24"/>
        </w:rPr>
        <w:t>- 15 человек и более в классах компенсирующего обучения;</w:t>
      </w:r>
    </w:p>
    <w:p w:rsidR="003B6F65" w:rsidRPr="00466BD6" w:rsidRDefault="003B6F65" w:rsidP="003B6F65">
      <w:pPr>
        <w:widowControl w:val="0"/>
        <w:ind w:firstLine="709"/>
        <w:jc w:val="both"/>
        <w:outlineLvl w:val="1"/>
        <w:rPr>
          <w:sz w:val="24"/>
          <w:szCs w:val="24"/>
        </w:rPr>
      </w:pPr>
      <w:r w:rsidRPr="00466BD6">
        <w:rPr>
          <w:sz w:val="24"/>
          <w:szCs w:val="24"/>
        </w:rPr>
        <w:t xml:space="preserve">- 14 человек и более в классе для общеобразовательных </w:t>
      </w:r>
      <w:r w:rsidR="00956229" w:rsidRPr="00466BD6">
        <w:rPr>
          <w:sz w:val="24"/>
          <w:szCs w:val="24"/>
        </w:rPr>
        <w:t>организации</w:t>
      </w:r>
      <w:r w:rsidRPr="00466BD6">
        <w:rPr>
          <w:sz w:val="24"/>
          <w:szCs w:val="24"/>
        </w:rPr>
        <w:t>, расположенных в сельском населенном пункте.</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Для классов (классов-комплектов), наполняемость которых меньше указанной в </w:t>
      </w:r>
      <w:hyperlink w:anchor="P741" w:history="1">
        <w:r w:rsidRPr="00466BD6">
          <w:rPr>
            <w:rFonts w:ascii="Times New Roman" w:hAnsi="Times New Roman" w:cs="Times New Roman"/>
            <w:color w:val="0000FF"/>
            <w:sz w:val="24"/>
            <w:szCs w:val="24"/>
          </w:rPr>
          <w:t>абзацах втором</w:t>
        </w:r>
      </w:hyperlink>
      <w:r w:rsidRPr="00466BD6">
        <w:rPr>
          <w:rFonts w:ascii="Times New Roman" w:hAnsi="Times New Roman" w:cs="Times New Roman"/>
          <w:sz w:val="24"/>
          <w:szCs w:val="24"/>
        </w:rPr>
        <w:t xml:space="preserve">, </w:t>
      </w:r>
      <w:hyperlink w:anchor="P742" w:history="1">
        <w:r w:rsidRPr="00466BD6">
          <w:rPr>
            <w:rFonts w:ascii="Times New Roman" w:hAnsi="Times New Roman" w:cs="Times New Roman"/>
            <w:color w:val="0000FF"/>
            <w:sz w:val="24"/>
            <w:szCs w:val="24"/>
          </w:rPr>
          <w:t>третьем</w:t>
        </w:r>
      </w:hyperlink>
      <w:r w:rsidRPr="00466BD6">
        <w:rPr>
          <w:rFonts w:ascii="Times New Roman" w:hAnsi="Times New Roman" w:cs="Times New Roman"/>
          <w:sz w:val="24"/>
          <w:szCs w:val="24"/>
        </w:rPr>
        <w:t xml:space="preserve"> и четвертом настоящего пункта, размер вознаграждения определяется из расчета 1000 рублей в месяц пропорционально численности обучающихся.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При недостаточном количестве педагогических работников обязанности по классному руководству могут возлагаться на одного педагогического работника с его согласия в двух классах (классах-комплектах), в том числе временно в связи с болезнью педагогического работника. Размер вознаграждения в таком случае определяется с учетом количества обучающихся в каждом классе (классе-комплекте).</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2.2. При определении размера вознаграждения учитываются коэффициенты к заработной плате (районные коэффициенты и процентные надбавки за стаж работы в местностях, приравненных к районам Крайнего Севера, установленные решениями органов государственной власти СССР или федеральных органов государственной власти, нормативными правовыми актами края).</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2.3. Вознаграждение учитывается при предоставлении педагогическим работникам гарантий, установленных трудовым законодательством Российской Федерации.</w:t>
      </w:r>
    </w:p>
    <w:p w:rsidR="003B6F65" w:rsidRPr="00466BD6" w:rsidRDefault="003B6F65" w:rsidP="003B6F65">
      <w:pPr>
        <w:widowControl w:val="0"/>
        <w:autoSpaceDE w:val="0"/>
        <w:autoSpaceDN w:val="0"/>
        <w:adjustRightInd w:val="0"/>
        <w:jc w:val="right"/>
        <w:outlineLvl w:val="1"/>
        <w:rPr>
          <w:sz w:val="24"/>
          <w:szCs w:val="24"/>
        </w:rPr>
      </w:pPr>
      <w:r w:rsidRPr="00466BD6">
        <w:rPr>
          <w:sz w:val="24"/>
          <w:szCs w:val="24"/>
        </w:rPr>
        <w:lastRenderedPageBreak/>
        <w:t>Приложение N 5</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к положению  об оплате труда работников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Хабаровского края</w:t>
      </w:r>
    </w:p>
    <w:p w:rsidR="003B6F65" w:rsidRDefault="003B6F65" w:rsidP="003B6F65">
      <w:pPr>
        <w:widowControl w:val="0"/>
        <w:autoSpaceDE w:val="0"/>
        <w:autoSpaceDN w:val="0"/>
        <w:adjustRightInd w:val="0"/>
        <w:jc w:val="right"/>
        <w:rPr>
          <w:sz w:val="24"/>
          <w:szCs w:val="24"/>
        </w:rPr>
      </w:pPr>
    </w:p>
    <w:p w:rsidR="00D204DD" w:rsidRPr="00466BD6" w:rsidRDefault="00D204DD" w:rsidP="003B6F65">
      <w:pPr>
        <w:widowControl w:val="0"/>
        <w:autoSpaceDE w:val="0"/>
        <w:autoSpaceDN w:val="0"/>
        <w:adjustRightInd w:val="0"/>
        <w:jc w:val="right"/>
        <w:rPr>
          <w:sz w:val="24"/>
          <w:szCs w:val="24"/>
        </w:rPr>
      </w:pPr>
    </w:p>
    <w:p w:rsidR="003B6F65" w:rsidRPr="00466BD6" w:rsidRDefault="003B6F65" w:rsidP="003B6F65">
      <w:pPr>
        <w:widowControl w:val="0"/>
        <w:autoSpaceDE w:val="0"/>
        <w:autoSpaceDN w:val="0"/>
        <w:adjustRightInd w:val="0"/>
        <w:jc w:val="center"/>
        <w:rPr>
          <w:bCs/>
          <w:sz w:val="24"/>
          <w:szCs w:val="24"/>
        </w:rPr>
      </w:pPr>
      <w:r w:rsidRPr="00466BD6">
        <w:rPr>
          <w:bCs/>
          <w:sz w:val="24"/>
          <w:szCs w:val="24"/>
        </w:rPr>
        <w:t>ПЕРЕЧЕНЬ</w:t>
      </w:r>
    </w:p>
    <w:p w:rsidR="003B6F65" w:rsidRPr="00466BD6" w:rsidRDefault="003B6F65" w:rsidP="003B6F65">
      <w:pPr>
        <w:pStyle w:val="ConsPlusTitle"/>
        <w:jc w:val="center"/>
        <w:rPr>
          <w:rFonts w:ascii="Times New Roman" w:hAnsi="Times New Roman" w:cs="Times New Roman"/>
          <w:b w:val="0"/>
          <w:sz w:val="24"/>
          <w:szCs w:val="24"/>
        </w:rPr>
      </w:pPr>
      <w:r w:rsidRPr="00466BD6">
        <w:rPr>
          <w:rFonts w:ascii="Times New Roman" w:hAnsi="Times New Roman" w:cs="Times New Roman"/>
          <w:b w:val="0"/>
          <w:sz w:val="24"/>
          <w:szCs w:val="24"/>
        </w:rPr>
        <w:t>ПРОФЕССИЙ РАБОЧИХ, ОТНЕСЕННЫХ К 4 КВАЛИФИКАЦИОННОМУ УРОВНЮ</w:t>
      </w:r>
    </w:p>
    <w:p w:rsidR="003B6F65" w:rsidRPr="00466BD6" w:rsidRDefault="003B6F65" w:rsidP="003B6F65">
      <w:pPr>
        <w:pStyle w:val="ConsPlusTitle"/>
        <w:jc w:val="center"/>
        <w:rPr>
          <w:rFonts w:ascii="Times New Roman" w:hAnsi="Times New Roman" w:cs="Times New Roman"/>
          <w:b w:val="0"/>
          <w:sz w:val="24"/>
          <w:szCs w:val="24"/>
        </w:rPr>
      </w:pPr>
      <w:r w:rsidRPr="00466BD6">
        <w:rPr>
          <w:rFonts w:ascii="Times New Roman" w:hAnsi="Times New Roman" w:cs="Times New Roman"/>
          <w:b w:val="0"/>
          <w:sz w:val="24"/>
          <w:szCs w:val="24"/>
        </w:rPr>
        <w:t>ПРОФЕССИОНАЛЬНОЙ КВАЛИФИКАЦИОННОЙ ГРУППЕ "ОБЩЕОТРАСЛЕВЫЕ ПРОФЕССИИ РАБОЧИХ ВТОРОГО УРОВНЯ", ВЫПОЛНЯЮЩИХ ВАЖНЫЕ (ОСОБО ВАЖНЫЕ) И ОТВЕТСТВЕННЫЕ (ОСОБО ОТВЕТСТВЕННЫЕ) РАБОТЫ</w:t>
      </w:r>
    </w:p>
    <w:p w:rsidR="003B6F65" w:rsidRPr="00466BD6" w:rsidRDefault="003B6F65" w:rsidP="003B6F65">
      <w:pPr>
        <w:widowControl w:val="0"/>
        <w:autoSpaceDE w:val="0"/>
        <w:autoSpaceDN w:val="0"/>
        <w:adjustRightInd w:val="0"/>
        <w:jc w:val="center"/>
        <w:rPr>
          <w:b/>
          <w:bCs/>
          <w:sz w:val="24"/>
          <w:szCs w:val="24"/>
        </w:rPr>
      </w:pPr>
    </w:p>
    <w:p w:rsidR="003B6F65" w:rsidRPr="00466BD6" w:rsidRDefault="003B6F65" w:rsidP="003B6F65">
      <w:pPr>
        <w:widowControl w:val="0"/>
        <w:autoSpaceDE w:val="0"/>
        <w:autoSpaceDN w:val="0"/>
        <w:adjustRightInd w:val="0"/>
        <w:jc w:val="center"/>
        <w:rPr>
          <w:sz w:val="24"/>
          <w:szCs w:val="24"/>
        </w:rPr>
      </w:pP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pStyle w:val="ConsPlusNormal"/>
        <w:ind w:firstLine="540"/>
        <w:jc w:val="both"/>
        <w:rPr>
          <w:rFonts w:ascii="Times New Roman" w:hAnsi="Times New Roman" w:cs="Times New Roman"/>
          <w:sz w:val="24"/>
          <w:szCs w:val="24"/>
        </w:rPr>
      </w:pPr>
      <w:bookmarkStart w:id="16" w:name="OLE_LINK50"/>
      <w:bookmarkStart w:id="17" w:name="OLE_LINK51"/>
      <w:r w:rsidRPr="00466BD6">
        <w:rPr>
          <w:rFonts w:ascii="Times New Roman" w:hAnsi="Times New Roman" w:cs="Times New Roman"/>
          <w:sz w:val="24"/>
          <w:szCs w:val="24"/>
        </w:rPr>
        <w:t xml:space="preserve">1. </w:t>
      </w:r>
      <w:bookmarkStart w:id="18" w:name="OLE_LINK48"/>
      <w:bookmarkStart w:id="19" w:name="OLE_LINK49"/>
      <w:r w:rsidRPr="00466BD6">
        <w:rPr>
          <w:rFonts w:ascii="Times New Roman" w:hAnsi="Times New Roman" w:cs="Times New Roman"/>
          <w:sz w:val="24"/>
          <w:szCs w:val="24"/>
        </w:rPr>
        <w:t>Водители автобусов или специальных легковых автомобилей, занятые перевозкой обучающихся (детей, воспитанников).</w:t>
      </w:r>
    </w:p>
    <w:bookmarkEnd w:id="18"/>
    <w:bookmarkEnd w:id="19"/>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 Повар, выполняющий обязанности заведующего производством (шеф-повар), при отсутствии в штате учреждения такой должности.</w:t>
      </w:r>
    </w:p>
    <w:bookmarkEnd w:id="16"/>
    <w:bookmarkEnd w:id="17"/>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3B6F65" w:rsidRPr="00466BD6" w:rsidRDefault="003B6F65" w:rsidP="003B6F65">
      <w:pPr>
        <w:widowControl w:val="0"/>
        <w:autoSpaceDE w:val="0"/>
        <w:autoSpaceDN w:val="0"/>
        <w:adjustRightInd w:val="0"/>
        <w:jc w:val="right"/>
        <w:outlineLvl w:val="1"/>
        <w:rPr>
          <w:sz w:val="24"/>
          <w:szCs w:val="24"/>
        </w:rPr>
      </w:pPr>
    </w:p>
    <w:p w:rsidR="00414E9B" w:rsidRPr="00466BD6" w:rsidRDefault="00414E9B">
      <w:pPr>
        <w:spacing w:after="200"/>
        <w:jc w:val="both"/>
        <w:rPr>
          <w:sz w:val="24"/>
          <w:szCs w:val="24"/>
        </w:rPr>
      </w:pPr>
      <w:r w:rsidRPr="00466BD6">
        <w:rPr>
          <w:sz w:val="24"/>
          <w:szCs w:val="24"/>
        </w:rPr>
        <w:br w:type="page"/>
      </w:r>
    </w:p>
    <w:p w:rsidR="003B6F65" w:rsidRPr="00466BD6" w:rsidRDefault="003B6F65" w:rsidP="003B6F65">
      <w:pPr>
        <w:widowControl w:val="0"/>
        <w:autoSpaceDE w:val="0"/>
        <w:autoSpaceDN w:val="0"/>
        <w:adjustRightInd w:val="0"/>
        <w:jc w:val="right"/>
        <w:outlineLvl w:val="1"/>
        <w:rPr>
          <w:sz w:val="24"/>
          <w:szCs w:val="24"/>
        </w:rPr>
      </w:pPr>
      <w:r w:rsidRPr="00466BD6">
        <w:rPr>
          <w:sz w:val="24"/>
          <w:szCs w:val="24"/>
        </w:rPr>
        <w:lastRenderedPageBreak/>
        <w:t>Приложение N 6</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к положению  об оплате труда работников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414E9B" w:rsidRPr="00466BD6" w:rsidRDefault="00414E9B" w:rsidP="00414E9B">
      <w:pPr>
        <w:widowControl w:val="0"/>
        <w:autoSpaceDE w:val="0"/>
        <w:autoSpaceDN w:val="0"/>
        <w:adjustRightInd w:val="0"/>
        <w:ind w:firstLine="540"/>
        <w:jc w:val="right"/>
        <w:rPr>
          <w:sz w:val="24"/>
          <w:szCs w:val="24"/>
        </w:rPr>
      </w:pPr>
      <w:r w:rsidRPr="00466BD6">
        <w:rPr>
          <w:sz w:val="24"/>
          <w:szCs w:val="24"/>
        </w:rPr>
        <w:t>Хабаровского края</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jc w:val="center"/>
        <w:rPr>
          <w:bCs/>
          <w:sz w:val="24"/>
          <w:szCs w:val="24"/>
        </w:rPr>
      </w:pPr>
      <w:bookmarkStart w:id="20" w:name="Par610"/>
      <w:bookmarkEnd w:id="20"/>
      <w:r w:rsidRPr="00466BD6">
        <w:rPr>
          <w:bCs/>
          <w:sz w:val="24"/>
          <w:szCs w:val="24"/>
        </w:rPr>
        <w:t>ПОЛОЖЕНИЕ</w:t>
      </w:r>
    </w:p>
    <w:p w:rsidR="00414E9B" w:rsidRPr="00466BD6" w:rsidRDefault="003B6F65" w:rsidP="00414E9B">
      <w:pPr>
        <w:widowControl w:val="0"/>
        <w:autoSpaceDE w:val="0"/>
        <w:autoSpaceDN w:val="0"/>
        <w:adjustRightInd w:val="0"/>
        <w:jc w:val="center"/>
        <w:rPr>
          <w:bCs/>
          <w:sz w:val="24"/>
          <w:szCs w:val="24"/>
        </w:rPr>
      </w:pPr>
      <w:r w:rsidRPr="00466BD6">
        <w:rPr>
          <w:bCs/>
          <w:sz w:val="24"/>
          <w:szCs w:val="24"/>
        </w:rPr>
        <w:t>О ПОРЯДКЕ УСТАНОВЛЕНИЯ И РАЗМЕРАХ НАДБАВОК ЗА СТАЖ</w:t>
      </w:r>
      <w:r w:rsidR="00466BD6">
        <w:rPr>
          <w:bCs/>
          <w:sz w:val="24"/>
          <w:szCs w:val="24"/>
        </w:rPr>
        <w:t xml:space="preserve"> </w:t>
      </w:r>
      <w:r w:rsidRPr="00466BD6">
        <w:rPr>
          <w:bCs/>
          <w:sz w:val="24"/>
          <w:szCs w:val="24"/>
        </w:rPr>
        <w:t xml:space="preserve">НЕПРЕРЫВНОЙ РАБОТЫ В </w:t>
      </w:r>
      <w:r w:rsidR="00414E9B" w:rsidRPr="00466BD6">
        <w:rPr>
          <w:bCs/>
          <w:sz w:val="24"/>
          <w:szCs w:val="24"/>
        </w:rPr>
        <w:t xml:space="preserve">МУНИЦИПАЛЬНОМ БЮДЖЕТНОМ ОБЩЕОБРАЗОВАТЕЛЬНОМ </w:t>
      </w:r>
      <w:r w:rsidR="00466BD6">
        <w:rPr>
          <w:bCs/>
          <w:sz w:val="24"/>
          <w:szCs w:val="24"/>
        </w:rPr>
        <w:t xml:space="preserve"> </w:t>
      </w:r>
      <w:r w:rsidR="00414E9B" w:rsidRPr="00466BD6">
        <w:rPr>
          <w:bCs/>
          <w:sz w:val="24"/>
          <w:szCs w:val="24"/>
        </w:rPr>
        <w:t>ЧРЕЖДЕНИИ НАЧАЛЬНОЙ ОБЩЕОБРАЗОВАТЕЛЬНОЙ ШКОЛЕ №1 СЕЛЬСКОГО ПОСЕЛЕНИЯ «СЕЛО УСТЬ-УРГАЛ» ВЕРХНЕБУРЕИНСКОГО МУНИЦИПАЛЬНОГО РАЙОНА ХАБАРОВСКОГО КРАЯ</w:t>
      </w:r>
    </w:p>
    <w:p w:rsidR="003B6F65" w:rsidRPr="00466BD6" w:rsidRDefault="003B6F65" w:rsidP="003B6F65">
      <w:pPr>
        <w:widowControl w:val="0"/>
        <w:autoSpaceDE w:val="0"/>
        <w:autoSpaceDN w:val="0"/>
        <w:adjustRightInd w:val="0"/>
        <w:jc w:val="center"/>
        <w:outlineLvl w:val="2"/>
        <w:rPr>
          <w:sz w:val="24"/>
          <w:szCs w:val="24"/>
        </w:rPr>
      </w:pPr>
      <w:bookmarkStart w:id="21" w:name="Par619"/>
      <w:bookmarkEnd w:id="21"/>
      <w:r w:rsidRPr="00466BD6">
        <w:rPr>
          <w:sz w:val="24"/>
          <w:szCs w:val="24"/>
        </w:rPr>
        <w:t>1. Общие положения</w:t>
      </w:r>
    </w:p>
    <w:p w:rsidR="003B6F65" w:rsidRPr="00466BD6" w:rsidRDefault="003B6F65" w:rsidP="006153C8">
      <w:pPr>
        <w:widowControl w:val="0"/>
        <w:autoSpaceDE w:val="0"/>
        <w:autoSpaceDN w:val="0"/>
        <w:adjustRightInd w:val="0"/>
        <w:ind w:firstLine="540"/>
        <w:jc w:val="both"/>
        <w:rPr>
          <w:sz w:val="24"/>
          <w:szCs w:val="24"/>
        </w:rPr>
      </w:pPr>
      <w:r w:rsidRPr="00466BD6">
        <w:rPr>
          <w:sz w:val="24"/>
          <w:szCs w:val="24"/>
        </w:rPr>
        <w:t xml:space="preserve">1.1. Настоящее Положение определяет порядок назначения и выплаты надбавок за стаж непрерывной работы в организациях системы образования (далее - надбавка) работникам </w:t>
      </w:r>
      <w:r w:rsidR="006153C8" w:rsidRPr="00466BD6">
        <w:rPr>
          <w:sz w:val="24"/>
          <w:szCs w:val="24"/>
        </w:rPr>
        <w:t>муниципального бюджетного общеобразовательного  учреждения начальной общеобразовательной школы №1  сельского поселения «Село Усть-Ургал»  Верхнебуреинского муниципального района  Хабаровского края</w:t>
      </w:r>
      <w:r w:rsidRPr="00466BD6">
        <w:rPr>
          <w:sz w:val="24"/>
          <w:szCs w:val="24"/>
        </w:rPr>
        <w:t>.</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1.2. Выплата надбавки производится дифференцированно в зависимости от периода непрерывной работы в организациях системы образования, дающего право на получение этой надбавки, в следующих размерах: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1.2.1. Руководителям </w:t>
      </w:r>
      <w:r w:rsidR="00956229" w:rsidRPr="00466BD6">
        <w:rPr>
          <w:sz w:val="24"/>
          <w:szCs w:val="24"/>
        </w:rPr>
        <w:t>организации</w:t>
      </w:r>
      <w:r w:rsidRPr="00466BD6">
        <w:rPr>
          <w:sz w:val="24"/>
          <w:szCs w:val="24"/>
        </w:rPr>
        <w:t>, их заместителям (кроме заместителей по административно-хозяйственной работе), главным бухгалтерам при стаже непрерывной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до 3 лет - 10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от 3 до 5 лет - 20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от 5 до 10 лет - 30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свыше 10 лет - 35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1.2.2. Педагогическим работникам (кроме учителей I - IV классов) при стаже непрерывной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до 2 лет - 15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от 2 до 5 лет - 20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от 5 до 10 лет - 25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свыше 10 лет - 35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1.2.3. Учителям I - IV классов при стаже непрерывной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до 5 лет - 20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свыше 5 лет - 35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1.2.4. Другим работникам </w:t>
      </w:r>
      <w:r w:rsidR="00956229" w:rsidRPr="00466BD6">
        <w:rPr>
          <w:sz w:val="24"/>
          <w:szCs w:val="24"/>
        </w:rPr>
        <w:t>организации</w:t>
      </w:r>
      <w:r w:rsidRPr="00466BD6">
        <w:rPr>
          <w:sz w:val="24"/>
          <w:szCs w:val="24"/>
        </w:rPr>
        <w:t xml:space="preserve"> системы образования при стаже непрерывной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до 5 лет - 10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от 5 до 10 лет - 15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от 10 до 15 лет - 20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свыше 15 лет - 30 процентов.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1.3. Выплата надбавки производится ежемесячно.</w:t>
      </w:r>
    </w:p>
    <w:p w:rsidR="003B6F65" w:rsidRPr="00466BD6" w:rsidRDefault="003B6F65" w:rsidP="003B6F65">
      <w:pPr>
        <w:widowControl w:val="0"/>
        <w:autoSpaceDE w:val="0"/>
        <w:autoSpaceDN w:val="0"/>
        <w:adjustRightInd w:val="0"/>
        <w:jc w:val="center"/>
        <w:outlineLvl w:val="2"/>
        <w:rPr>
          <w:sz w:val="24"/>
          <w:szCs w:val="24"/>
        </w:rPr>
      </w:pPr>
      <w:bookmarkStart w:id="22" w:name="Par644"/>
      <w:bookmarkEnd w:id="22"/>
      <w:r w:rsidRPr="00466BD6">
        <w:rPr>
          <w:sz w:val="24"/>
          <w:szCs w:val="24"/>
        </w:rPr>
        <w:t>2. Исчисление стажа работы,</w:t>
      </w:r>
    </w:p>
    <w:p w:rsidR="003B6F65" w:rsidRPr="00466BD6" w:rsidRDefault="003B6F65" w:rsidP="003B6F65">
      <w:pPr>
        <w:widowControl w:val="0"/>
        <w:autoSpaceDE w:val="0"/>
        <w:autoSpaceDN w:val="0"/>
        <w:adjustRightInd w:val="0"/>
        <w:jc w:val="center"/>
        <w:rPr>
          <w:sz w:val="24"/>
          <w:szCs w:val="24"/>
        </w:rPr>
      </w:pPr>
      <w:r w:rsidRPr="00466BD6">
        <w:rPr>
          <w:sz w:val="24"/>
          <w:szCs w:val="24"/>
        </w:rPr>
        <w:t>дающего право на получение надбавки</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 xml:space="preserve">2.1. Для назначения надбавок стаж непрерывной работы определяется по продолжительности непрерывной работы в организациях системы образования. </w:t>
      </w:r>
    </w:p>
    <w:p w:rsidR="003B6F65" w:rsidRPr="00466BD6" w:rsidRDefault="003B6F65" w:rsidP="003B6F65">
      <w:pPr>
        <w:pStyle w:val="ConsPlusNormal"/>
        <w:ind w:firstLine="540"/>
        <w:jc w:val="both"/>
        <w:rPr>
          <w:rFonts w:ascii="Times New Roman" w:hAnsi="Times New Roman" w:cs="Times New Roman"/>
          <w:sz w:val="24"/>
          <w:szCs w:val="24"/>
        </w:rPr>
      </w:pPr>
      <w:r w:rsidRPr="00466BD6">
        <w:rPr>
          <w:rFonts w:ascii="Times New Roman" w:hAnsi="Times New Roman" w:cs="Times New Roman"/>
          <w:sz w:val="24"/>
          <w:szCs w:val="24"/>
        </w:rPr>
        <w:t>2.2. В стаж непрерывной работы кроме того включаются: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время учебы на курсах усовершенствования или повышения квалификации по </w:t>
      </w:r>
      <w:r w:rsidRPr="00466BD6">
        <w:rPr>
          <w:sz w:val="24"/>
          <w:szCs w:val="24"/>
        </w:rPr>
        <w:lastRenderedPageBreak/>
        <w:t>специальности;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время нахождения в дополнительном отпуске без сохранения заработной платы по уходу за ребенком до достижения им возраста 3-х лет.</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2.3. Стаж непрерывной работы сохраняется при переходе с работы в одной организации системы образования на работу в другую организацию системы образования при условии, что перерыв в работе не превысил одного месяца, если иное не установлено настоящим Положением и другими нормативными правовыми актами.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2.4. При увольнении из организации системы образования по собственному желанию без уважительных причин стаж непрерывной работы сохраняется при условии, что перерыв в работе не превысил трех недель.</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Причина увольнения считается уважительной, если трудовой договор расторгнут вследствие: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перевода мужа или жены на работу в другую местность, направления мужа или жены на работу либо для прохождения службы за границу, переезда в другую местность;</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болезни, препятствующей продолжению работы или проживанию в данной местности (согласно медицинскому заключению, вынесенному в установленном порядке);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необходимости ухода за больными членами семьи (при наличии медицинского заключения) или инвалидами I группы;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избрания на должности, замещаемые по конкурсу.</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2.5. Стаж непрерывной работы сохраняется, если перерыв в работе не превысил двух месяцев, при поступлении на работу в другую организацию системы образования лиц, работавших в районах Крайнего Севера и приравненных к ним местностях, после увольнения из организации системы образования по истечении срока трудового договора.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Стаж работы в районах Крайнего Севера и приравненных к ним местностях, дающий право на получение надбавки, исчисляется год за год.</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2.6. Стаж непрерывной работы сохраняется, если перерыв в работе не превысил трех месяцев: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при поступлении на работу лиц, высвобождаемых в связи с реорганизацией или ликвидацией организации системы образования либо осуществлением мероприятий по сокращению численности или штата работников;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при поступлении на работу в организацию системы образования после увольнения вследствие обнаружившегося несоответствия работника занимаемой должности или выполняемой работе по состоянию здоровья, препятствующему продолжению данной работы (согласно медицинскому заключению, вынесенному в установленном порядке).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За работниками, высвобождаемыми в связи с реорганизацией или ликвидацией </w:t>
      </w:r>
      <w:r w:rsidR="00956229" w:rsidRPr="00466BD6">
        <w:rPr>
          <w:sz w:val="24"/>
          <w:szCs w:val="24"/>
        </w:rPr>
        <w:t>организации</w:t>
      </w:r>
      <w:r w:rsidRPr="00466BD6">
        <w:rPr>
          <w:sz w:val="24"/>
          <w:szCs w:val="24"/>
        </w:rPr>
        <w:t xml:space="preserve"> системы образования, расположенных в районах Крайнего Севера и местностях, приравненных к районам Крайнего Севера, либо осуществлением мероприятий по сокращению численности или штата работников указанных </w:t>
      </w:r>
      <w:r w:rsidR="00956229" w:rsidRPr="00466BD6">
        <w:rPr>
          <w:sz w:val="24"/>
          <w:szCs w:val="24"/>
        </w:rPr>
        <w:t>организации</w:t>
      </w:r>
      <w:r w:rsidRPr="00466BD6">
        <w:rPr>
          <w:sz w:val="24"/>
          <w:szCs w:val="24"/>
        </w:rPr>
        <w:t xml:space="preserve"> системы образования, стаж непрерывной работы сохраняется, если перерыв в работе не превысил шести месяцев.</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2.7. При расторжении трудового договора беременными женщинами или матерями, имеющими детей (в том числе усыновленных или находящихся под опекой или попечительством) в возрасте до 14 лет или ребенка-инвалида в возрасте до 16 лет, стаж непрерывной работы сохраняется при условии поступления на работу до достижения ребенком указанного возраста.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2.8. Стаж непрерывной работы сохраняется независимо от продолжительности перерыва в работе: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при поступлении на работу в организацию системы образования после увольнения по собственному желанию в связи с переводом мужа или жены на работу в другую местность;</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 при увольнении работника по собственному желанию в связи с уходом на пенсию, достижением им пенсионного возраста при наличии права на полную пенсию по старости </w:t>
      </w:r>
      <w:r w:rsidRPr="00466BD6">
        <w:rPr>
          <w:sz w:val="24"/>
          <w:szCs w:val="24"/>
        </w:rPr>
        <w:lastRenderedPageBreak/>
        <w:t xml:space="preserve">либо после увольнения по другим основаниям, кроме перечисленных в </w:t>
      </w:r>
      <w:hyperlink r:id="rId30" w:history="1">
        <w:r w:rsidRPr="00466BD6">
          <w:rPr>
            <w:color w:val="0000FF"/>
            <w:sz w:val="24"/>
            <w:szCs w:val="24"/>
          </w:rPr>
          <w:t>пункте 19</w:t>
        </w:r>
      </w:hyperlink>
      <w:r w:rsidRPr="00466BD6">
        <w:rPr>
          <w:sz w:val="24"/>
          <w:szCs w:val="24"/>
        </w:rPr>
        <w:t xml:space="preserve"> Инструкции о порядке предоставления работникам предприятий, учреждений и </w:t>
      </w:r>
      <w:r w:rsidR="00956229" w:rsidRPr="00466BD6">
        <w:rPr>
          <w:sz w:val="24"/>
          <w:szCs w:val="24"/>
        </w:rPr>
        <w:t>организации</w:t>
      </w:r>
      <w:r w:rsidRPr="00466BD6">
        <w:rPr>
          <w:sz w:val="24"/>
          <w:szCs w:val="24"/>
        </w:rPr>
        <w:t>, расположенных в Архангельской области, Карельской АССР, Коми ССР в составе РСФСР, в южных районах Дальнего Востока, Красноярского края, Иркутской области, социальных гарантий и компенсаций в соответствии с Постановлением ЦК КПСС, Совета Министров СССР и ВЦСПС от 06 апреля 1972 г. N 255, утвержденной Приказом Минтруда РСФСР от 22 ноября 1990 г. N 3.</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2.9. Стаж непрерывной работы не сохраняется при поступлении на работу после прекращения трудового договора по следующим основаниям:</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вступление в законную силу приговора суда, которым работник осужден к лишению свободы, исправительным работам либо к иному наказанию, исключающему возможность продолжения данной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утрата доверия со стороны администрации к работнику, непосредственно обслуживающему денежные или товарные ценности;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совершение работником, выполняющим воспитательные функции, аморального проступка, не совместимого с продолжением данной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требование профсоюзного органа.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2.10. Во всех случаях, когда при переходе с работы в одной организации системы образования на работу в другую организацию системы образования меняется место жительства, допускаемый перерыв в работе удлиняется на время, необходимое для проезда к новому месту жительства.</w:t>
      </w:r>
    </w:p>
    <w:p w:rsidR="003B6F65" w:rsidRPr="00466BD6" w:rsidRDefault="003B6F65" w:rsidP="00466BD6">
      <w:pPr>
        <w:widowControl w:val="0"/>
        <w:autoSpaceDE w:val="0"/>
        <w:autoSpaceDN w:val="0"/>
        <w:adjustRightInd w:val="0"/>
        <w:ind w:firstLine="540"/>
        <w:jc w:val="both"/>
        <w:rPr>
          <w:sz w:val="24"/>
          <w:szCs w:val="24"/>
        </w:rPr>
      </w:pPr>
      <w:r w:rsidRPr="00466BD6">
        <w:rPr>
          <w:sz w:val="24"/>
          <w:szCs w:val="24"/>
        </w:rPr>
        <w:t>2.11. Продолжительность стажа непрерывной работы устанавливается администрацией организации системы образования в соответствии с записями в трудовых книжках и (или) на основании других надлежаще оформленных документов.</w:t>
      </w:r>
    </w:p>
    <w:p w:rsidR="003B6F65" w:rsidRPr="00466BD6" w:rsidRDefault="003B6F65" w:rsidP="00466BD6">
      <w:pPr>
        <w:widowControl w:val="0"/>
        <w:autoSpaceDE w:val="0"/>
        <w:autoSpaceDN w:val="0"/>
        <w:adjustRightInd w:val="0"/>
        <w:jc w:val="center"/>
        <w:outlineLvl w:val="2"/>
        <w:rPr>
          <w:sz w:val="24"/>
          <w:szCs w:val="24"/>
        </w:rPr>
      </w:pPr>
      <w:bookmarkStart w:id="23" w:name="Par678"/>
      <w:bookmarkEnd w:id="23"/>
      <w:r w:rsidRPr="00466BD6">
        <w:rPr>
          <w:sz w:val="24"/>
          <w:szCs w:val="24"/>
        </w:rPr>
        <w:t>3. Порядок установления стажа работы,</w:t>
      </w:r>
      <w:r w:rsidR="00466BD6">
        <w:rPr>
          <w:sz w:val="24"/>
          <w:szCs w:val="24"/>
        </w:rPr>
        <w:t xml:space="preserve"> </w:t>
      </w:r>
      <w:r w:rsidRPr="00466BD6">
        <w:rPr>
          <w:sz w:val="24"/>
          <w:szCs w:val="24"/>
        </w:rPr>
        <w:t>дающего право на получение надбавки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3.1. Стаж работы для выплаты надбавки устанавливается приказом руководителя организации.</w:t>
      </w:r>
    </w:p>
    <w:p w:rsidR="003B6F65" w:rsidRPr="00466BD6" w:rsidRDefault="003B6F65" w:rsidP="00466BD6">
      <w:pPr>
        <w:widowControl w:val="0"/>
        <w:autoSpaceDE w:val="0"/>
        <w:autoSpaceDN w:val="0"/>
        <w:adjustRightInd w:val="0"/>
        <w:ind w:firstLine="540"/>
        <w:jc w:val="both"/>
        <w:rPr>
          <w:sz w:val="24"/>
          <w:szCs w:val="24"/>
        </w:rPr>
      </w:pPr>
      <w:r w:rsidRPr="00466BD6">
        <w:rPr>
          <w:sz w:val="24"/>
          <w:szCs w:val="24"/>
        </w:rPr>
        <w:t>3.2. Основным документом для определения стажа работы, дающего право на получение надбавки, является трудовая книжка.</w:t>
      </w:r>
    </w:p>
    <w:p w:rsidR="003B6F65" w:rsidRPr="00466BD6" w:rsidRDefault="003B6F65" w:rsidP="003B6F65">
      <w:pPr>
        <w:widowControl w:val="0"/>
        <w:autoSpaceDE w:val="0"/>
        <w:autoSpaceDN w:val="0"/>
        <w:adjustRightInd w:val="0"/>
        <w:jc w:val="center"/>
        <w:outlineLvl w:val="2"/>
        <w:rPr>
          <w:sz w:val="24"/>
          <w:szCs w:val="24"/>
        </w:rPr>
      </w:pPr>
      <w:bookmarkStart w:id="24" w:name="Par684"/>
      <w:bookmarkEnd w:id="24"/>
      <w:r w:rsidRPr="00466BD6">
        <w:rPr>
          <w:sz w:val="24"/>
          <w:szCs w:val="24"/>
        </w:rPr>
        <w:t>4. Порядок начисления и выплаты надбавки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4.1. Надбавка устанавливается по основному месту работы.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4.2. Надбавка выплачивается по основной должности исходя из оклада (должностного оклада), ставки заработной платы работника, установленной на основе отнесения занимаемой им должности к ПКГ и пропорционально установленной учебной нагрузке, но не выше одной ставки.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4.3. Надбавка учитывается во всех случаях исчисления среднего заработка.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4.4. Надбавка выплачивается с момента возникновения права на назначение или изменение размера этой надбавки.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Если у работника право на назначение или изменение размера надбавки наступило в период его пребывания в очередном или дополнительном отпуске, а также в период его временной нетрудоспособности, выплата новой надбавки производится после окончания отпуска, временной нетрудоспособности.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4.5. При увольнении работника надбавка начисляется пропорционально отработанному времени и ее выплата производится при окончательном расчете.</w:t>
      </w:r>
    </w:p>
    <w:p w:rsidR="003B6F65" w:rsidRPr="00466BD6" w:rsidRDefault="003B6F65" w:rsidP="003B6F65">
      <w:pPr>
        <w:widowControl w:val="0"/>
        <w:autoSpaceDE w:val="0"/>
        <w:autoSpaceDN w:val="0"/>
        <w:adjustRightInd w:val="0"/>
        <w:jc w:val="center"/>
        <w:outlineLvl w:val="2"/>
        <w:rPr>
          <w:sz w:val="24"/>
          <w:szCs w:val="24"/>
        </w:rPr>
      </w:pPr>
      <w:bookmarkStart w:id="25" w:name="Par693"/>
      <w:bookmarkEnd w:id="25"/>
      <w:r w:rsidRPr="00466BD6">
        <w:rPr>
          <w:sz w:val="24"/>
          <w:szCs w:val="24"/>
        </w:rPr>
        <w:t>5. Порядок контроля и ответственность за соблюдение</w:t>
      </w:r>
    </w:p>
    <w:p w:rsidR="003B6F65" w:rsidRPr="00466BD6" w:rsidRDefault="003B6F65" w:rsidP="003B6F65">
      <w:pPr>
        <w:widowControl w:val="0"/>
        <w:autoSpaceDE w:val="0"/>
        <w:autoSpaceDN w:val="0"/>
        <w:adjustRightInd w:val="0"/>
        <w:jc w:val="center"/>
        <w:rPr>
          <w:sz w:val="24"/>
          <w:szCs w:val="24"/>
        </w:rPr>
      </w:pPr>
      <w:r w:rsidRPr="00466BD6">
        <w:rPr>
          <w:sz w:val="24"/>
          <w:szCs w:val="24"/>
        </w:rPr>
        <w:t>установленного порядка начисления надбавки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5.1. Ответственность за своевременный пересмотр размера надбавки у работников образования возлагается на руководителя организации.</w:t>
      </w:r>
    </w:p>
    <w:p w:rsidR="006153C8" w:rsidRPr="00466BD6" w:rsidRDefault="003B6F65" w:rsidP="006153C8">
      <w:pPr>
        <w:widowControl w:val="0"/>
        <w:autoSpaceDE w:val="0"/>
        <w:autoSpaceDN w:val="0"/>
        <w:adjustRightInd w:val="0"/>
        <w:ind w:firstLine="540"/>
        <w:jc w:val="both"/>
        <w:rPr>
          <w:sz w:val="24"/>
          <w:szCs w:val="24"/>
        </w:rPr>
      </w:pPr>
      <w:r w:rsidRPr="00466BD6">
        <w:rPr>
          <w:sz w:val="24"/>
          <w:szCs w:val="24"/>
        </w:rPr>
        <w:t>5.2. Индивидуальные трудовые споры по вопросам установления стажа для назначения надбавки или определения ее размера рассматриваются в установленном законодательством порядке.</w:t>
      </w:r>
      <w:bookmarkStart w:id="26" w:name="Par721"/>
      <w:bookmarkEnd w:id="26"/>
    </w:p>
    <w:p w:rsidR="00466BD6" w:rsidRDefault="00466BD6">
      <w:pPr>
        <w:spacing w:after="200"/>
        <w:jc w:val="both"/>
        <w:rPr>
          <w:sz w:val="24"/>
          <w:szCs w:val="24"/>
        </w:rPr>
      </w:pPr>
      <w:r>
        <w:rPr>
          <w:sz w:val="24"/>
          <w:szCs w:val="24"/>
        </w:rPr>
        <w:br w:type="page"/>
      </w:r>
    </w:p>
    <w:p w:rsidR="003B6F65" w:rsidRPr="00466BD6" w:rsidRDefault="003B6F65" w:rsidP="006153C8">
      <w:pPr>
        <w:widowControl w:val="0"/>
        <w:autoSpaceDE w:val="0"/>
        <w:autoSpaceDN w:val="0"/>
        <w:adjustRightInd w:val="0"/>
        <w:ind w:firstLine="540"/>
        <w:jc w:val="right"/>
        <w:rPr>
          <w:sz w:val="24"/>
          <w:szCs w:val="24"/>
        </w:rPr>
      </w:pPr>
      <w:r w:rsidRPr="00466BD6">
        <w:rPr>
          <w:sz w:val="24"/>
          <w:szCs w:val="24"/>
        </w:rPr>
        <w:lastRenderedPageBreak/>
        <w:t>Приложение N 7</w:t>
      </w:r>
    </w:p>
    <w:p w:rsidR="006153C8" w:rsidRPr="00466BD6" w:rsidRDefault="006153C8" w:rsidP="006153C8">
      <w:pPr>
        <w:widowControl w:val="0"/>
        <w:autoSpaceDE w:val="0"/>
        <w:autoSpaceDN w:val="0"/>
        <w:adjustRightInd w:val="0"/>
        <w:ind w:firstLine="540"/>
        <w:jc w:val="right"/>
        <w:rPr>
          <w:sz w:val="24"/>
          <w:szCs w:val="24"/>
        </w:rPr>
      </w:pPr>
      <w:r w:rsidRPr="00466BD6">
        <w:rPr>
          <w:sz w:val="24"/>
          <w:szCs w:val="24"/>
        </w:rPr>
        <w:t xml:space="preserve">к положению  об оплате труда работников </w:t>
      </w:r>
    </w:p>
    <w:p w:rsidR="006153C8" w:rsidRPr="00466BD6" w:rsidRDefault="006153C8" w:rsidP="006153C8">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6153C8" w:rsidRPr="00466BD6" w:rsidRDefault="006153C8" w:rsidP="006153C8">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6153C8" w:rsidRPr="00466BD6" w:rsidRDefault="006153C8" w:rsidP="006153C8">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6153C8" w:rsidRPr="00466BD6" w:rsidRDefault="006153C8" w:rsidP="006153C8">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6153C8" w:rsidRPr="00466BD6" w:rsidRDefault="006153C8" w:rsidP="006153C8">
      <w:pPr>
        <w:widowControl w:val="0"/>
        <w:autoSpaceDE w:val="0"/>
        <w:autoSpaceDN w:val="0"/>
        <w:adjustRightInd w:val="0"/>
        <w:ind w:firstLine="540"/>
        <w:jc w:val="right"/>
        <w:rPr>
          <w:sz w:val="24"/>
          <w:szCs w:val="24"/>
        </w:rPr>
      </w:pPr>
      <w:r w:rsidRPr="00466BD6">
        <w:rPr>
          <w:sz w:val="24"/>
          <w:szCs w:val="24"/>
        </w:rPr>
        <w:t>Хабаровского края</w:t>
      </w:r>
    </w:p>
    <w:p w:rsidR="003B6F65" w:rsidRPr="00466BD6" w:rsidRDefault="003B6F65" w:rsidP="003B6F65">
      <w:pPr>
        <w:widowControl w:val="0"/>
        <w:autoSpaceDE w:val="0"/>
        <w:autoSpaceDN w:val="0"/>
        <w:adjustRightInd w:val="0"/>
        <w:jc w:val="right"/>
        <w:rPr>
          <w:sz w:val="24"/>
          <w:szCs w:val="24"/>
        </w:rPr>
      </w:pP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jc w:val="center"/>
        <w:rPr>
          <w:bCs/>
          <w:sz w:val="24"/>
          <w:szCs w:val="24"/>
        </w:rPr>
      </w:pPr>
      <w:bookmarkStart w:id="27" w:name="Par729"/>
      <w:bookmarkEnd w:id="27"/>
      <w:r w:rsidRPr="00466BD6">
        <w:rPr>
          <w:bCs/>
          <w:sz w:val="24"/>
          <w:szCs w:val="24"/>
        </w:rPr>
        <w:t>ПОЛОЖЕНИЕ</w:t>
      </w:r>
    </w:p>
    <w:p w:rsidR="003B6F65" w:rsidRPr="00466BD6" w:rsidRDefault="003B6F65" w:rsidP="003B6F65">
      <w:pPr>
        <w:widowControl w:val="0"/>
        <w:autoSpaceDE w:val="0"/>
        <w:autoSpaceDN w:val="0"/>
        <w:adjustRightInd w:val="0"/>
        <w:jc w:val="center"/>
        <w:rPr>
          <w:bCs/>
          <w:sz w:val="24"/>
          <w:szCs w:val="24"/>
        </w:rPr>
      </w:pPr>
      <w:r w:rsidRPr="00466BD6">
        <w:rPr>
          <w:bCs/>
          <w:sz w:val="24"/>
          <w:szCs w:val="24"/>
        </w:rPr>
        <w:t>О ПОРЯДКЕ И УСЛОВИЯХ ВЫПЛАТ</w:t>
      </w:r>
      <w:r w:rsidR="006153C8" w:rsidRPr="00466BD6">
        <w:rPr>
          <w:bCs/>
          <w:sz w:val="24"/>
          <w:szCs w:val="24"/>
        </w:rPr>
        <w:t>Ы МАТЕРИАЛЬНОЙ ПОМОЩИ РАБОТНИКА МУНИЦИПАЛЬНОГО БЮДЖЕТНОГО ОБЩЕОБРАЗОВАТЕЛЬНОГО УЧРЕЖДЕНИЯ НАЧАЛЬНОЙ ОБЩЕОБРАЗОВАТЕЛЬНОЙ ШКОЛЫ №1 СЕЛЬСКОГО ПОСЕЛЕНИЯ «СЕЛО УСТЬ-УРГАЛ» ВЕРХНЕБУРЕИНСКОГО МУНИЦИПАЛЬНОГО РАЙОНА ХАБАРОВСКОГО КРАЯ</w:t>
      </w:r>
    </w:p>
    <w:p w:rsidR="003B6F65" w:rsidRPr="00466BD6" w:rsidRDefault="003B6F65" w:rsidP="003B6F65">
      <w:pPr>
        <w:widowControl w:val="0"/>
        <w:autoSpaceDE w:val="0"/>
        <w:autoSpaceDN w:val="0"/>
        <w:adjustRightInd w:val="0"/>
        <w:jc w:val="center"/>
        <w:rPr>
          <w:sz w:val="24"/>
          <w:szCs w:val="24"/>
        </w:rPr>
      </w:pP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jc w:val="center"/>
        <w:outlineLvl w:val="2"/>
        <w:rPr>
          <w:sz w:val="24"/>
          <w:szCs w:val="24"/>
        </w:rPr>
      </w:pPr>
      <w:r w:rsidRPr="00466BD6">
        <w:rPr>
          <w:sz w:val="24"/>
          <w:szCs w:val="24"/>
        </w:rPr>
        <w:t>I. Общие положения</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 xml:space="preserve">1. Настоящее Положение устанавливает размер и порядок выплаты материальной помощи работникам </w:t>
      </w:r>
      <w:r w:rsidR="006153C8" w:rsidRPr="00466BD6">
        <w:rPr>
          <w:sz w:val="24"/>
          <w:szCs w:val="24"/>
        </w:rPr>
        <w:t xml:space="preserve">муниципального бюджетного общеобразовательного  учреждения начальной общеобразовательной школы №1  сельского поселения «Село Усть-Ургал»  Верхнебуреинского муниципального района  Хабаровского края. </w:t>
      </w:r>
      <w:r w:rsidRPr="00466BD6">
        <w:rPr>
          <w:sz w:val="24"/>
          <w:szCs w:val="24"/>
        </w:rPr>
        <w:t>(далее - Организация) и является неотъемлемой частью Положения об оплате труда.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 Материальная помощь выплачивается работникам Организации по основному месту работы один раз в год в размере одного оклада (должностного оклада), ставки заработной платы.</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3. Финансирование расходов по выплате материальной помощи работникам Организации осуществляется за счет средств районного бюджета.</w:t>
      </w:r>
    </w:p>
    <w:p w:rsidR="003B6F65" w:rsidRPr="00466BD6" w:rsidRDefault="003B6F65" w:rsidP="003B6F65">
      <w:pPr>
        <w:widowControl w:val="0"/>
        <w:autoSpaceDE w:val="0"/>
        <w:autoSpaceDN w:val="0"/>
        <w:adjustRightInd w:val="0"/>
        <w:jc w:val="both"/>
        <w:rPr>
          <w:sz w:val="24"/>
          <w:szCs w:val="24"/>
        </w:rPr>
      </w:pPr>
    </w:p>
    <w:p w:rsidR="003B6F65" w:rsidRPr="00466BD6" w:rsidRDefault="003B6F65" w:rsidP="003B6F65">
      <w:pPr>
        <w:widowControl w:val="0"/>
        <w:autoSpaceDE w:val="0"/>
        <w:autoSpaceDN w:val="0"/>
        <w:adjustRightInd w:val="0"/>
        <w:jc w:val="center"/>
        <w:outlineLvl w:val="2"/>
        <w:rPr>
          <w:sz w:val="24"/>
          <w:szCs w:val="24"/>
        </w:rPr>
      </w:pPr>
      <w:r w:rsidRPr="00466BD6">
        <w:rPr>
          <w:sz w:val="24"/>
          <w:szCs w:val="24"/>
        </w:rPr>
        <w:t>II. Порядок и условия выплаты материальной помощи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1. Материальная помощь предоставляется работнику Организации в течение года по его личному заявлению.</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2. Работнику Организации, проработавшему в учреждении один календарный год и не реализовавшему свое право на получение материальной помощи, она должна быть выплачена в конце текущего года.</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3. Работнику Организации, числящемуся в штате на конец года и проработавшему в учреждении не менее трех месяцев, материальная помощь выплачивается в конце текущего года пропорционально фактически отработанному времени.</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4. Работникам Организации, уволившимся в течение года, материальная помощь выплачивается пропорционально фактически отработанному времени в текущем году.</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5. Работникам Организации, уволенным в связи с уходом на государственную пенсию, а также работникам, уволенным по сокращению численности или штата, материальная помощь выплачивается в полном объеме.</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6. Работникам Организации, находящимся в отпусках без сохранения заработной платы продолжительностью более одного месяца и частично оплачиваемых отпусках (отпуск по уходу за ребенком), материальная помощь выплачивается за фактически отработанное время в текущем году, не включая периода нахождения в указанных отпусках.</w:t>
      </w:r>
    </w:p>
    <w:p w:rsidR="003B6F65" w:rsidRPr="00466BD6" w:rsidRDefault="003B6F65" w:rsidP="003B6F65">
      <w:pPr>
        <w:widowControl w:val="0"/>
        <w:autoSpaceDE w:val="0"/>
        <w:autoSpaceDN w:val="0"/>
        <w:adjustRightInd w:val="0"/>
        <w:ind w:firstLine="540"/>
        <w:jc w:val="both"/>
        <w:rPr>
          <w:sz w:val="24"/>
          <w:szCs w:val="24"/>
        </w:rPr>
      </w:pPr>
      <w:r w:rsidRPr="00466BD6">
        <w:rPr>
          <w:sz w:val="24"/>
          <w:szCs w:val="24"/>
        </w:rPr>
        <w:t>7. В случае разделения ежегодного оплачиваемого отпуска выплата производится один раз в год при предоставлении одной из частей указанного отпуска.</w:t>
      </w:r>
    </w:p>
    <w:p w:rsidR="003B6F65" w:rsidRPr="00466BD6" w:rsidRDefault="003B6F65" w:rsidP="003B6F65">
      <w:pPr>
        <w:widowControl w:val="0"/>
        <w:autoSpaceDE w:val="0"/>
        <w:autoSpaceDN w:val="0"/>
        <w:adjustRightInd w:val="0"/>
        <w:jc w:val="both"/>
        <w:rPr>
          <w:sz w:val="24"/>
          <w:szCs w:val="24"/>
        </w:rPr>
      </w:pPr>
    </w:p>
    <w:p w:rsidR="003C702B" w:rsidRDefault="003C702B">
      <w:pPr>
        <w:spacing w:after="200"/>
        <w:jc w:val="both"/>
        <w:rPr>
          <w:sz w:val="24"/>
          <w:szCs w:val="24"/>
        </w:rPr>
      </w:pPr>
      <w:r>
        <w:rPr>
          <w:sz w:val="24"/>
          <w:szCs w:val="24"/>
        </w:rPr>
        <w:br w:type="page"/>
      </w:r>
    </w:p>
    <w:p w:rsidR="003C702B" w:rsidRPr="00466BD6" w:rsidRDefault="003C702B" w:rsidP="003C702B">
      <w:pPr>
        <w:widowControl w:val="0"/>
        <w:autoSpaceDE w:val="0"/>
        <w:autoSpaceDN w:val="0"/>
        <w:adjustRightInd w:val="0"/>
        <w:ind w:firstLine="540"/>
        <w:jc w:val="right"/>
        <w:rPr>
          <w:sz w:val="24"/>
          <w:szCs w:val="24"/>
        </w:rPr>
      </w:pPr>
      <w:r w:rsidRPr="00466BD6">
        <w:rPr>
          <w:sz w:val="24"/>
          <w:szCs w:val="24"/>
        </w:rPr>
        <w:lastRenderedPageBreak/>
        <w:t xml:space="preserve">Приложение N </w:t>
      </w:r>
      <w:r>
        <w:rPr>
          <w:sz w:val="24"/>
          <w:szCs w:val="24"/>
        </w:rPr>
        <w:t>8</w:t>
      </w:r>
    </w:p>
    <w:p w:rsidR="003C702B" w:rsidRPr="00466BD6" w:rsidRDefault="003C702B" w:rsidP="003C702B">
      <w:pPr>
        <w:widowControl w:val="0"/>
        <w:autoSpaceDE w:val="0"/>
        <w:autoSpaceDN w:val="0"/>
        <w:adjustRightInd w:val="0"/>
        <w:ind w:firstLine="540"/>
        <w:jc w:val="right"/>
        <w:rPr>
          <w:sz w:val="24"/>
          <w:szCs w:val="24"/>
        </w:rPr>
      </w:pPr>
      <w:r w:rsidRPr="00466BD6">
        <w:rPr>
          <w:sz w:val="24"/>
          <w:szCs w:val="24"/>
        </w:rPr>
        <w:t xml:space="preserve">к положению  об оплате труда работников </w:t>
      </w:r>
    </w:p>
    <w:p w:rsidR="003C702B" w:rsidRPr="00466BD6" w:rsidRDefault="003C702B" w:rsidP="003C702B">
      <w:pPr>
        <w:widowControl w:val="0"/>
        <w:autoSpaceDE w:val="0"/>
        <w:autoSpaceDN w:val="0"/>
        <w:adjustRightInd w:val="0"/>
        <w:ind w:firstLine="540"/>
        <w:jc w:val="right"/>
        <w:rPr>
          <w:sz w:val="24"/>
          <w:szCs w:val="24"/>
        </w:rPr>
      </w:pPr>
      <w:r w:rsidRPr="00466BD6">
        <w:rPr>
          <w:sz w:val="24"/>
          <w:szCs w:val="24"/>
        </w:rPr>
        <w:t>муниципального бюджетного общеобразовательного</w:t>
      </w:r>
    </w:p>
    <w:p w:rsidR="003C702B" w:rsidRPr="00466BD6" w:rsidRDefault="003C702B" w:rsidP="003C702B">
      <w:pPr>
        <w:widowControl w:val="0"/>
        <w:autoSpaceDE w:val="0"/>
        <w:autoSpaceDN w:val="0"/>
        <w:adjustRightInd w:val="0"/>
        <w:ind w:firstLine="540"/>
        <w:jc w:val="right"/>
        <w:rPr>
          <w:sz w:val="24"/>
          <w:szCs w:val="24"/>
        </w:rPr>
      </w:pPr>
      <w:r w:rsidRPr="00466BD6">
        <w:rPr>
          <w:sz w:val="24"/>
          <w:szCs w:val="24"/>
        </w:rPr>
        <w:t xml:space="preserve"> учреждения начальной общеобразовательной школы №1 </w:t>
      </w:r>
    </w:p>
    <w:p w:rsidR="003C702B" w:rsidRPr="00466BD6" w:rsidRDefault="003C702B" w:rsidP="003C702B">
      <w:pPr>
        <w:widowControl w:val="0"/>
        <w:autoSpaceDE w:val="0"/>
        <w:autoSpaceDN w:val="0"/>
        <w:adjustRightInd w:val="0"/>
        <w:ind w:firstLine="540"/>
        <w:jc w:val="right"/>
        <w:rPr>
          <w:sz w:val="24"/>
          <w:szCs w:val="24"/>
        </w:rPr>
      </w:pPr>
      <w:r w:rsidRPr="00466BD6">
        <w:rPr>
          <w:sz w:val="24"/>
          <w:szCs w:val="24"/>
        </w:rPr>
        <w:t>сельского поселения «Село Усть-Ургал»</w:t>
      </w:r>
    </w:p>
    <w:p w:rsidR="003C702B" w:rsidRPr="00466BD6" w:rsidRDefault="003C702B" w:rsidP="003C702B">
      <w:pPr>
        <w:widowControl w:val="0"/>
        <w:autoSpaceDE w:val="0"/>
        <w:autoSpaceDN w:val="0"/>
        <w:adjustRightInd w:val="0"/>
        <w:ind w:firstLine="540"/>
        <w:jc w:val="right"/>
        <w:rPr>
          <w:sz w:val="24"/>
          <w:szCs w:val="24"/>
        </w:rPr>
      </w:pPr>
      <w:r w:rsidRPr="00466BD6">
        <w:rPr>
          <w:sz w:val="24"/>
          <w:szCs w:val="24"/>
        </w:rPr>
        <w:t xml:space="preserve"> Верхнебуреинского муниципального района </w:t>
      </w:r>
    </w:p>
    <w:p w:rsidR="003C702B" w:rsidRPr="00466BD6" w:rsidRDefault="003C702B" w:rsidP="003C702B">
      <w:pPr>
        <w:widowControl w:val="0"/>
        <w:autoSpaceDE w:val="0"/>
        <w:autoSpaceDN w:val="0"/>
        <w:adjustRightInd w:val="0"/>
        <w:ind w:firstLine="540"/>
        <w:jc w:val="right"/>
        <w:rPr>
          <w:sz w:val="24"/>
          <w:szCs w:val="24"/>
        </w:rPr>
      </w:pPr>
      <w:r w:rsidRPr="00466BD6">
        <w:rPr>
          <w:sz w:val="24"/>
          <w:szCs w:val="24"/>
        </w:rPr>
        <w:t>Хабаровского края</w:t>
      </w:r>
    </w:p>
    <w:p w:rsidR="003C702B" w:rsidRPr="00466BD6" w:rsidRDefault="003C702B" w:rsidP="003C702B">
      <w:pPr>
        <w:widowControl w:val="0"/>
        <w:autoSpaceDE w:val="0"/>
        <w:autoSpaceDN w:val="0"/>
        <w:adjustRightInd w:val="0"/>
        <w:jc w:val="right"/>
        <w:rPr>
          <w:sz w:val="24"/>
          <w:szCs w:val="24"/>
        </w:rPr>
      </w:pPr>
    </w:p>
    <w:p w:rsidR="003C702B" w:rsidRPr="00466BD6" w:rsidRDefault="003C702B" w:rsidP="003C702B">
      <w:pPr>
        <w:widowControl w:val="0"/>
        <w:autoSpaceDE w:val="0"/>
        <w:autoSpaceDN w:val="0"/>
        <w:adjustRightInd w:val="0"/>
        <w:jc w:val="both"/>
        <w:rPr>
          <w:sz w:val="24"/>
          <w:szCs w:val="24"/>
        </w:rPr>
      </w:pPr>
    </w:p>
    <w:p w:rsidR="003C702B" w:rsidRPr="00466BD6" w:rsidRDefault="003C702B" w:rsidP="003C702B">
      <w:pPr>
        <w:widowControl w:val="0"/>
        <w:autoSpaceDE w:val="0"/>
        <w:autoSpaceDN w:val="0"/>
        <w:adjustRightInd w:val="0"/>
        <w:jc w:val="center"/>
        <w:rPr>
          <w:bCs/>
          <w:sz w:val="24"/>
          <w:szCs w:val="24"/>
        </w:rPr>
      </w:pPr>
      <w:r w:rsidRPr="00466BD6">
        <w:rPr>
          <w:bCs/>
          <w:sz w:val="24"/>
          <w:szCs w:val="24"/>
        </w:rPr>
        <w:t>ПЕРЕЧЕНЬ</w:t>
      </w:r>
      <w:r w:rsidR="005D2CD6">
        <w:rPr>
          <w:bCs/>
          <w:sz w:val="24"/>
          <w:szCs w:val="24"/>
        </w:rPr>
        <w:t xml:space="preserve"> </w:t>
      </w:r>
      <w:r>
        <w:rPr>
          <w:bCs/>
          <w:sz w:val="24"/>
          <w:szCs w:val="24"/>
        </w:rPr>
        <w:t>РАЗМЕРОВ ДОЛЖНОСТНЫХ ОКЛАДОВ</w:t>
      </w:r>
      <w:r w:rsidRPr="00466BD6">
        <w:rPr>
          <w:bCs/>
          <w:sz w:val="24"/>
          <w:szCs w:val="24"/>
        </w:rPr>
        <w:t xml:space="preserve"> РАБОТНИК</w:t>
      </w:r>
      <w:r>
        <w:rPr>
          <w:bCs/>
          <w:sz w:val="24"/>
          <w:szCs w:val="24"/>
        </w:rPr>
        <w:t>ОВ</w:t>
      </w:r>
      <w:r w:rsidRPr="00466BD6">
        <w:rPr>
          <w:bCs/>
          <w:sz w:val="24"/>
          <w:szCs w:val="24"/>
        </w:rPr>
        <w:t xml:space="preserve"> МУНИЦИПАЛЬНОГО БЮДЖЕТНОГО ОБЩЕОБРАЗОВАТЕЛЬНОГО УЧРЕЖДЕНИЯ НАЧАЛЬНОЙ ОБЩЕОБРАЗОВАТЕЛЬНОЙ ШКОЛЫ №1 СЕЛЬСКОГО ПОСЕЛЕНИЯ «СЕЛО УСТЬ-УРГАЛ» ВЕРХНЕБУРЕИНСКОГО МУНИЦИПАЛЬНОГО РАЙОНА ХАБАРОВСКОГО КРАЯ</w:t>
      </w:r>
    </w:p>
    <w:p w:rsidR="003C702B" w:rsidRPr="00466BD6" w:rsidRDefault="003C702B" w:rsidP="003C702B">
      <w:pPr>
        <w:widowControl w:val="0"/>
        <w:autoSpaceDE w:val="0"/>
        <w:autoSpaceDN w:val="0"/>
        <w:adjustRightInd w:val="0"/>
        <w:jc w:val="center"/>
        <w:rPr>
          <w:sz w:val="24"/>
          <w:szCs w:val="24"/>
        </w:rPr>
      </w:pPr>
    </w:p>
    <w:p w:rsidR="003C702B" w:rsidRPr="00466BD6" w:rsidRDefault="003C702B" w:rsidP="003C702B">
      <w:pPr>
        <w:widowControl w:val="0"/>
        <w:autoSpaceDE w:val="0"/>
        <w:autoSpaceDN w:val="0"/>
        <w:adjustRightInd w:val="0"/>
        <w:jc w:val="both"/>
        <w:rPr>
          <w:sz w:val="24"/>
          <w:szCs w:val="24"/>
        </w:rPr>
      </w:pPr>
    </w:p>
    <w:tbl>
      <w:tblPr>
        <w:tblStyle w:val="ae"/>
        <w:tblW w:w="5000" w:type="pct"/>
        <w:tblLook w:val="04A0"/>
      </w:tblPr>
      <w:tblGrid>
        <w:gridCol w:w="1218"/>
        <w:gridCol w:w="5279"/>
        <w:gridCol w:w="3074"/>
      </w:tblGrid>
      <w:tr w:rsidR="003C702B" w:rsidRPr="003C702B" w:rsidTr="003C702B">
        <w:tc>
          <w:tcPr>
            <w:tcW w:w="636" w:type="pct"/>
          </w:tcPr>
          <w:p w:rsidR="003C702B" w:rsidRPr="003C702B" w:rsidRDefault="003C702B" w:rsidP="003C702B">
            <w:pPr>
              <w:pStyle w:val="ConsPlusNormal"/>
              <w:ind w:firstLine="0"/>
              <w:jc w:val="center"/>
              <w:rPr>
                <w:rFonts w:ascii="Times New Roman" w:hAnsi="Times New Roman" w:cs="Times New Roman"/>
                <w:sz w:val="28"/>
                <w:szCs w:val="28"/>
              </w:rPr>
            </w:pPr>
            <w:r w:rsidRPr="003C702B">
              <w:rPr>
                <w:rFonts w:ascii="Times New Roman" w:hAnsi="Times New Roman" w:cs="Times New Roman"/>
                <w:sz w:val="28"/>
                <w:szCs w:val="28"/>
              </w:rPr>
              <w:t>N п/п</w:t>
            </w:r>
          </w:p>
        </w:tc>
        <w:tc>
          <w:tcPr>
            <w:tcW w:w="2758" w:type="pct"/>
          </w:tcPr>
          <w:p w:rsidR="003C702B" w:rsidRPr="003C702B" w:rsidRDefault="003C702B" w:rsidP="003C702B">
            <w:pPr>
              <w:pStyle w:val="ConsPlusNormal"/>
              <w:ind w:firstLine="0"/>
              <w:jc w:val="center"/>
              <w:rPr>
                <w:rFonts w:ascii="Times New Roman" w:hAnsi="Times New Roman" w:cs="Times New Roman"/>
                <w:sz w:val="28"/>
                <w:szCs w:val="28"/>
              </w:rPr>
            </w:pPr>
            <w:r w:rsidRPr="003C702B">
              <w:rPr>
                <w:rFonts w:ascii="Times New Roman" w:hAnsi="Times New Roman" w:cs="Times New Roman"/>
                <w:sz w:val="28"/>
                <w:szCs w:val="28"/>
              </w:rPr>
              <w:t>Должности, отнесенные к квалификационным уровням</w:t>
            </w:r>
          </w:p>
        </w:tc>
        <w:tc>
          <w:tcPr>
            <w:tcW w:w="1606" w:type="pct"/>
          </w:tcPr>
          <w:p w:rsidR="003C702B" w:rsidRPr="003C702B" w:rsidRDefault="003C702B" w:rsidP="003C702B">
            <w:pPr>
              <w:pStyle w:val="ConsPlusNormal"/>
              <w:ind w:firstLine="0"/>
              <w:jc w:val="center"/>
              <w:rPr>
                <w:rFonts w:ascii="Times New Roman" w:hAnsi="Times New Roman" w:cs="Times New Roman"/>
                <w:sz w:val="28"/>
                <w:szCs w:val="28"/>
              </w:rPr>
            </w:pPr>
            <w:r w:rsidRPr="003C702B">
              <w:rPr>
                <w:rFonts w:ascii="Times New Roman" w:hAnsi="Times New Roman" w:cs="Times New Roman"/>
                <w:sz w:val="28"/>
                <w:szCs w:val="28"/>
              </w:rPr>
              <w:t>Размер должностного оклада</w:t>
            </w:r>
            <w:r w:rsidR="005D2CD6">
              <w:rPr>
                <w:rFonts w:ascii="Times New Roman" w:hAnsi="Times New Roman" w:cs="Times New Roman"/>
                <w:sz w:val="28"/>
                <w:szCs w:val="28"/>
              </w:rPr>
              <w:t xml:space="preserve"> (руб.)</w:t>
            </w:r>
          </w:p>
        </w:tc>
      </w:tr>
      <w:tr w:rsidR="003C702B" w:rsidRPr="003C702B" w:rsidTr="003C702B">
        <w:tc>
          <w:tcPr>
            <w:tcW w:w="636" w:type="pct"/>
          </w:tcPr>
          <w:p w:rsidR="003C702B"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2758" w:type="pct"/>
          </w:tcPr>
          <w:p w:rsidR="003C702B" w:rsidRPr="003C702B" w:rsidRDefault="003C702B" w:rsidP="003C702B">
            <w:pPr>
              <w:pStyle w:val="ConsPlusNormal"/>
              <w:ind w:firstLine="0"/>
              <w:rPr>
                <w:rFonts w:ascii="Times New Roman" w:hAnsi="Times New Roman" w:cs="Times New Roman"/>
                <w:sz w:val="28"/>
                <w:szCs w:val="28"/>
              </w:rPr>
            </w:pPr>
            <w:r>
              <w:rPr>
                <w:rFonts w:ascii="Times New Roman" w:hAnsi="Times New Roman" w:cs="Times New Roman"/>
                <w:sz w:val="28"/>
                <w:szCs w:val="28"/>
              </w:rPr>
              <w:t>М</w:t>
            </w:r>
            <w:r w:rsidRPr="003C702B">
              <w:rPr>
                <w:rFonts w:ascii="Times New Roman" w:hAnsi="Times New Roman" w:cs="Times New Roman"/>
                <w:sz w:val="28"/>
                <w:szCs w:val="28"/>
              </w:rPr>
              <w:t>узыкальный руководитель</w:t>
            </w:r>
          </w:p>
        </w:tc>
        <w:tc>
          <w:tcPr>
            <w:tcW w:w="1606" w:type="pct"/>
          </w:tcPr>
          <w:p w:rsidR="003C702B" w:rsidRPr="003C702B" w:rsidRDefault="003C702B" w:rsidP="003C702B">
            <w:pPr>
              <w:pStyle w:val="ConsPlusNormal"/>
              <w:ind w:firstLine="0"/>
              <w:jc w:val="center"/>
              <w:rPr>
                <w:rFonts w:ascii="Times New Roman" w:hAnsi="Times New Roman" w:cs="Times New Roman"/>
                <w:sz w:val="28"/>
                <w:szCs w:val="28"/>
              </w:rPr>
            </w:pPr>
            <w:r w:rsidRPr="003C702B">
              <w:rPr>
                <w:rFonts w:ascii="Times New Roman" w:hAnsi="Times New Roman" w:cs="Times New Roman"/>
                <w:sz w:val="28"/>
                <w:szCs w:val="28"/>
              </w:rPr>
              <w:t>6274</w:t>
            </w:r>
          </w:p>
        </w:tc>
      </w:tr>
      <w:tr w:rsidR="003C702B" w:rsidRPr="003C702B" w:rsidTr="003C702B">
        <w:tc>
          <w:tcPr>
            <w:tcW w:w="636" w:type="pct"/>
          </w:tcPr>
          <w:p w:rsidR="003C702B"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758" w:type="pct"/>
          </w:tcPr>
          <w:p w:rsidR="003C702B" w:rsidRPr="005D2CD6" w:rsidRDefault="003C702B" w:rsidP="005D2CD6">
            <w:pPr>
              <w:pStyle w:val="ConsPlusNormal"/>
              <w:ind w:firstLine="0"/>
              <w:rPr>
                <w:rFonts w:ascii="Times New Roman" w:hAnsi="Times New Roman" w:cs="Times New Roman"/>
                <w:sz w:val="28"/>
                <w:szCs w:val="28"/>
              </w:rPr>
            </w:pPr>
            <w:r w:rsidRPr="005D2CD6">
              <w:rPr>
                <w:rFonts w:ascii="Times New Roman" w:hAnsi="Times New Roman" w:cs="Times New Roman"/>
                <w:sz w:val="28"/>
                <w:szCs w:val="28"/>
              </w:rPr>
              <w:t>Педагог дополнительного образования</w:t>
            </w:r>
          </w:p>
        </w:tc>
        <w:tc>
          <w:tcPr>
            <w:tcW w:w="1606" w:type="pct"/>
          </w:tcPr>
          <w:p w:rsidR="003C702B" w:rsidRPr="005D2CD6" w:rsidRDefault="003C702B" w:rsidP="003C702B">
            <w:pPr>
              <w:pStyle w:val="ConsPlusNormal"/>
              <w:ind w:firstLine="0"/>
              <w:jc w:val="center"/>
              <w:rPr>
                <w:rFonts w:ascii="Times New Roman" w:hAnsi="Times New Roman" w:cs="Times New Roman"/>
                <w:sz w:val="28"/>
                <w:szCs w:val="28"/>
              </w:rPr>
            </w:pPr>
            <w:r w:rsidRPr="005D2CD6">
              <w:rPr>
                <w:rFonts w:ascii="Times New Roman" w:hAnsi="Times New Roman" w:cs="Times New Roman"/>
                <w:sz w:val="28"/>
                <w:szCs w:val="28"/>
              </w:rPr>
              <w:t>6616</w:t>
            </w:r>
          </w:p>
        </w:tc>
      </w:tr>
      <w:tr w:rsidR="003C702B" w:rsidRPr="003C702B" w:rsidTr="003C702B">
        <w:tc>
          <w:tcPr>
            <w:tcW w:w="636" w:type="pct"/>
          </w:tcPr>
          <w:p w:rsidR="003C702B"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2758" w:type="pct"/>
          </w:tcPr>
          <w:p w:rsidR="003C702B" w:rsidRPr="003C702B" w:rsidRDefault="003C702B" w:rsidP="003C702B">
            <w:pPr>
              <w:pStyle w:val="ConsPlusNormal"/>
              <w:ind w:firstLine="0"/>
              <w:rPr>
                <w:rFonts w:ascii="Times New Roman" w:hAnsi="Times New Roman" w:cs="Times New Roman"/>
                <w:sz w:val="28"/>
                <w:szCs w:val="28"/>
              </w:rPr>
            </w:pPr>
            <w:r w:rsidRPr="003C702B">
              <w:rPr>
                <w:rFonts w:ascii="Times New Roman" w:hAnsi="Times New Roman" w:cs="Times New Roman"/>
                <w:sz w:val="28"/>
                <w:szCs w:val="28"/>
              </w:rPr>
              <w:t>Воспитатель, педагог-психолог</w:t>
            </w:r>
          </w:p>
        </w:tc>
        <w:tc>
          <w:tcPr>
            <w:tcW w:w="1606" w:type="pct"/>
          </w:tcPr>
          <w:p w:rsidR="003C702B" w:rsidRPr="003C702B" w:rsidRDefault="003C702B" w:rsidP="003C702B">
            <w:pPr>
              <w:pStyle w:val="ConsPlusNormal"/>
              <w:ind w:firstLine="0"/>
              <w:jc w:val="center"/>
              <w:rPr>
                <w:rFonts w:ascii="Times New Roman" w:hAnsi="Times New Roman" w:cs="Times New Roman"/>
                <w:sz w:val="28"/>
                <w:szCs w:val="28"/>
              </w:rPr>
            </w:pPr>
            <w:r w:rsidRPr="003C702B">
              <w:rPr>
                <w:rFonts w:ascii="Times New Roman" w:hAnsi="Times New Roman" w:cs="Times New Roman"/>
                <w:sz w:val="28"/>
                <w:szCs w:val="28"/>
              </w:rPr>
              <w:t>7132</w:t>
            </w:r>
          </w:p>
        </w:tc>
      </w:tr>
      <w:tr w:rsidR="003C702B" w:rsidRPr="003C702B" w:rsidTr="003C702B">
        <w:tc>
          <w:tcPr>
            <w:tcW w:w="636" w:type="pct"/>
          </w:tcPr>
          <w:p w:rsidR="003C702B"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2758" w:type="pct"/>
          </w:tcPr>
          <w:p w:rsidR="003C702B" w:rsidRPr="005D2CD6" w:rsidRDefault="00E6757A" w:rsidP="003C702B">
            <w:pPr>
              <w:pStyle w:val="ConsPlusNormal"/>
              <w:ind w:firstLine="0"/>
              <w:rPr>
                <w:rFonts w:ascii="Times New Roman" w:hAnsi="Times New Roman" w:cs="Times New Roman"/>
                <w:sz w:val="28"/>
                <w:szCs w:val="28"/>
              </w:rPr>
            </w:pPr>
            <w:r w:rsidRPr="005D2CD6">
              <w:rPr>
                <w:rFonts w:ascii="Times New Roman" w:hAnsi="Times New Roman" w:cs="Times New Roman"/>
                <w:sz w:val="28"/>
                <w:szCs w:val="28"/>
              </w:rPr>
              <w:t>У</w:t>
            </w:r>
            <w:r w:rsidR="003C702B" w:rsidRPr="005D2CD6">
              <w:rPr>
                <w:rFonts w:ascii="Times New Roman" w:hAnsi="Times New Roman" w:cs="Times New Roman"/>
                <w:sz w:val="28"/>
                <w:szCs w:val="28"/>
              </w:rPr>
              <w:t>читель</w:t>
            </w:r>
          </w:p>
        </w:tc>
        <w:tc>
          <w:tcPr>
            <w:tcW w:w="1606" w:type="pct"/>
          </w:tcPr>
          <w:p w:rsidR="003C702B" w:rsidRPr="005D2CD6" w:rsidRDefault="003C702B" w:rsidP="003C702B">
            <w:pPr>
              <w:pStyle w:val="ConsPlusNormal"/>
              <w:ind w:firstLine="0"/>
              <w:jc w:val="center"/>
              <w:rPr>
                <w:rFonts w:ascii="Times New Roman" w:hAnsi="Times New Roman" w:cs="Times New Roman"/>
                <w:sz w:val="28"/>
                <w:szCs w:val="28"/>
              </w:rPr>
            </w:pPr>
            <w:r w:rsidRPr="005D2CD6">
              <w:rPr>
                <w:rFonts w:ascii="Times New Roman" w:hAnsi="Times New Roman" w:cs="Times New Roman"/>
                <w:sz w:val="28"/>
                <w:szCs w:val="28"/>
              </w:rPr>
              <w:t>7473</w:t>
            </w:r>
          </w:p>
        </w:tc>
      </w:tr>
      <w:tr w:rsidR="003C702B" w:rsidRPr="003C702B" w:rsidTr="003C702B">
        <w:tc>
          <w:tcPr>
            <w:tcW w:w="636" w:type="pct"/>
          </w:tcPr>
          <w:p w:rsidR="003C702B"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2758" w:type="pct"/>
          </w:tcPr>
          <w:p w:rsidR="003C702B" w:rsidRPr="003C702B" w:rsidRDefault="003C702B" w:rsidP="003C702B">
            <w:pPr>
              <w:pStyle w:val="ConsPlusNormal"/>
              <w:ind w:firstLine="0"/>
              <w:rPr>
                <w:rFonts w:ascii="Times New Roman" w:hAnsi="Times New Roman" w:cs="Times New Roman"/>
                <w:sz w:val="28"/>
                <w:szCs w:val="28"/>
              </w:rPr>
            </w:pPr>
            <w:r w:rsidRPr="003C702B">
              <w:rPr>
                <w:rFonts w:ascii="Times New Roman" w:hAnsi="Times New Roman" w:cs="Times New Roman"/>
                <w:sz w:val="28"/>
                <w:szCs w:val="28"/>
              </w:rPr>
              <w:t>Заведующий хозяйством</w:t>
            </w:r>
          </w:p>
        </w:tc>
        <w:tc>
          <w:tcPr>
            <w:tcW w:w="1606" w:type="pct"/>
          </w:tcPr>
          <w:p w:rsidR="003C702B" w:rsidRPr="003C702B" w:rsidRDefault="00E6757A" w:rsidP="003C70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4526</w:t>
            </w:r>
          </w:p>
        </w:tc>
      </w:tr>
      <w:tr w:rsidR="003C702B" w:rsidRPr="003C702B" w:rsidTr="003C702B">
        <w:tc>
          <w:tcPr>
            <w:tcW w:w="636" w:type="pct"/>
          </w:tcPr>
          <w:p w:rsidR="003C702B"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2758" w:type="pct"/>
          </w:tcPr>
          <w:p w:rsidR="003C702B" w:rsidRPr="003C702B" w:rsidRDefault="00E6757A" w:rsidP="00E6757A">
            <w:pPr>
              <w:pStyle w:val="ConsPlusNormal"/>
              <w:ind w:firstLine="0"/>
              <w:rPr>
                <w:rFonts w:ascii="Times New Roman" w:hAnsi="Times New Roman" w:cs="Times New Roman"/>
                <w:sz w:val="28"/>
                <w:szCs w:val="28"/>
              </w:rPr>
            </w:pPr>
            <w:r>
              <w:rPr>
                <w:rFonts w:ascii="Times New Roman" w:hAnsi="Times New Roman" w:cs="Times New Roman"/>
                <w:sz w:val="28"/>
                <w:szCs w:val="28"/>
              </w:rPr>
              <w:t>У</w:t>
            </w:r>
            <w:r w:rsidR="003C702B" w:rsidRPr="003C702B">
              <w:rPr>
                <w:rFonts w:ascii="Times New Roman" w:hAnsi="Times New Roman" w:cs="Times New Roman"/>
                <w:sz w:val="28"/>
                <w:szCs w:val="28"/>
              </w:rPr>
              <w:t>борщик служебных помещений, рабочий по комплексном</w:t>
            </w:r>
            <w:r>
              <w:rPr>
                <w:rFonts w:ascii="Times New Roman" w:hAnsi="Times New Roman" w:cs="Times New Roman"/>
                <w:sz w:val="28"/>
                <w:szCs w:val="28"/>
              </w:rPr>
              <w:t>у обслуживанию и ремонту зданий</w:t>
            </w:r>
            <w:r w:rsidR="005D2CD6">
              <w:rPr>
                <w:rFonts w:ascii="Times New Roman" w:hAnsi="Times New Roman" w:cs="Times New Roman"/>
                <w:sz w:val="28"/>
                <w:szCs w:val="28"/>
              </w:rPr>
              <w:t>, сторож</w:t>
            </w:r>
          </w:p>
        </w:tc>
        <w:tc>
          <w:tcPr>
            <w:tcW w:w="1606" w:type="pct"/>
          </w:tcPr>
          <w:p w:rsidR="003C702B" w:rsidRPr="003C702B" w:rsidRDefault="003C702B" w:rsidP="003C702B">
            <w:pPr>
              <w:pStyle w:val="ConsPlusNormal"/>
              <w:ind w:firstLine="0"/>
              <w:jc w:val="center"/>
              <w:rPr>
                <w:rFonts w:ascii="Times New Roman" w:hAnsi="Times New Roman" w:cs="Times New Roman"/>
                <w:sz w:val="28"/>
                <w:szCs w:val="28"/>
              </w:rPr>
            </w:pPr>
            <w:r w:rsidRPr="003C702B">
              <w:rPr>
                <w:rFonts w:ascii="Times New Roman" w:hAnsi="Times New Roman" w:cs="Times New Roman"/>
                <w:sz w:val="28"/>
                <w:szCs w:val="28"/>
              </w:rPr>
              <w:t>2796</w:t>
            </w:r>
          </w:p>
        </w:tc>
      </w:tr>
      <w:tr w:rsidR="003C702B" w:rsidRPr="003C702B" w:rsidTr="003C702B">
        <w:tc>
          <w:tcPr>
            <w:tcW w:w="636" w:type="pct"/>
          </w:tcPr>
          <w:p w:rsidR="003C702B" w:rsidRPr="003C702B" w:rsidRDefault="005D2CD6" w:rsidP="005D2CD6">
            <w:pPr>
              <w:pStyle w:val="ConsPlusNormal"/>
              <w:ind w:firstLine="0"/>
              <w:jc w:val="center"/>
              <w:rPr>
                <w:rFonts w:ascii="Times New Roman" w:hAnsi="Times New Roman" w:cs="Times New Roman"/>
                <w:sz w:val="28"/>
                <w:szCs w:val="28"/>
              </w:rPr>
            </w:pPr>
            <w:bookmarkStart w:id="28" w:name="P248"/>
            <w:bookmarkEnd w:id="28"/>
            <w:r>
              <w:rPr>
                <w:rFonts w:ascii="Times New Roman" w:hAnsi="Times New Roman" w:cs="Times New Roman"/>
                <w:sz w:val="28"/>
                <w:szCs w:val="28"/>
              </w:rPr>
              <w:t>7</w:t>
            </w:r>
          </w:p>
        </w:tc>
        <w:tc>
          <w:tcPr>
            <w:tcW w:w="2758" w:type="pct"/>
          </w:tcPr>
          <w:p w:rsidR="003C702B" w:rsidRPr="003C702B" w:rsidRDefault="00E6757A" w:rsidP="003C702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Помощник воспитателя</w:t>
            </w:r>
          </w:p>
        </w:tc>
        <w:tc>
          <w:tcPr>
            <w:tcW w:w="1606" w:type="pct"/>
          </w:tcPr>
          <w:p w:rsidR="003C702B" w:rsidRPr="003C702B" w:rsidRDefault="00E6757A" w:rsidP="003C70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4252</w:t>
            </w:r>
          </w:p>
        </w:tc>
      </w:tr>
      <w:tr w:rsidR="00E6757A" w:rsidRPr="003C702B" w:rsidTr="003C702B">
        <w:tc>
          <w:tcPr>
            <w:tcW w:w="636" w:type="pct"/>
          </w:tcPr>
          <w:p w:rsidR="00E6757A"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8</w:t>
            </w:r>
          </w:p>
        </w:tc>
        <w:tc>
          <w:tcPr>
            <w:tcW w:w="2758" w:type="pct"/>
          </w:tcPr>
          <w:p w:rsidR="00E6757A" w:rsidRDefault="00E6757A" w:rsidP="003C702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Повар </w:t>
            </w:r>
          </w:p>
        </w:tc>
        <w:tc>
          <w:tcPr>
            <w:tcW w:w="1606" w:type="pct"/>
          </w:tcPr>
          <w:p w:rsidR="00E6757A" w:rsidRDefault="00E6757A" w:rsidP="003C70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3223</w:t>
            </w:r>
          </w:p>
        </w:tc>
      </w:tr>
      <w:tr w:rsidR="00E6757A" w:rsidRPr="003C702B" w:rsidTr="003C702B">
        <w:tc>
          <w:tcPr>
            <w:tcW w:w="636" w:type="pct"/>
          </w:tcPr>
          <w:p w:rsidR="00E6757A"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9</w:t>
            </w:r>
          </w:p>
        </w:tc>
        <w:tc>
          <w:tcPr>
            <w:tcW w:w="2758" w:type="pct"/>
          </w:tcPr>
          <w:p w:rsidR="00E6757A" w:rsidRDefault="00E6757A" w:rsidP="003C702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w:t>
            </w:r>
          </w:p>
        </w:tc>
        <w:tc>
          <w:tcPr>
            <w:tcW w:w="1606" w:type="pct"/>
          </w:tcPr>
          <w:p w:rsidR="00E6757A" w:rsidRDefault="00E6757A" w:rsidP="003C702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6274</w:t>
            </w:r>
          </w:p>
        </w:tc>
      </w:tr>
      <w:tr w:rsidR="005D2CD6" w:rsidRPr="003C702B" w:rsidTr="003C702B">
        <w:tc>
          <w:tcPr>
            <w:tcW w:w="636" w:type="pct"/>
          </w:tcPr>
          <w:p w:rsidR="005D2CD6" w:rsidRPr="003C702B"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10</w:t>
            </w:r>
          </w:p>
        </w:tc>
        <w:tc>
          <w:tcPr>
            <w:tcW w:w="2758" w:type="pct"/>
          </w:tcPr>
          <w:p w:rsidR="005D2CD6" w:rsidRDefault="005D2CD6" w:rsidP="003C702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Рабочий по стирке и ремонту спецодежы, подсобный рабочий, кочегар</w:t>
            </w:r>
          </w:p>
        </w:tc>
        <w:tc>
          <w:tcPr>
            <w:tcW w:w="1606" w:type="pct"/>
          </w:tcPr>
          <w:p w:rsidR="005D2CD6" w:rsidRDefault="005D2CD6" w:rsidP="005D2CD6">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2743</w:t>
            </w:r>
          </w:p>
        </w:tc>
      </w:tr>
    </w:tbl>
    <w:p w:rsidR="003B6F65" w:rsidRPr="00466BD6" w:rsidRDefault="003B6F65" w:rsidP="003B6F65">
      <w:pPr>
        <w:widowControl w:val="0"/>
        <w:autoSpaceDE w:val="0"/>
        <w:autoSpaceDN w:val="0"/>
        <w:adjustRightInd w:val="0"/>
        <w:jc w:val="both"/>
        <w:rPr>
          <w:sz w:val="24"/>
          <w:szCs w:val="24"/>
        </w:rPr>
      </w:pPr>
    </w:p>
    <w:sectPr w:rsidR="003B6F65" w:rsidRPr="00466BD6" w:rsidSect="009562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85F" w:rsidRDefault="0079085F" w:rsidP="003C702B">
      <w:r>
        <w:separator/>
      </w:r>
    </w:p>
  </w:endnote>
  <w:endnote w:type="continuationSeparator" w:id="1">
    <w:p w:rsidR="0079085F" w:rsidRDefault="0079085F" w:rsidP="003C7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7203"/>
      <w:docPartObj>
        <w:docPartGallery w:val="Page Numbers (Bottom of Page)"/>
        <w:docPartUnique/>
      </w:docPartObj>
    </w:sdtPr>
    <w:sdtContent>
      <w:p w:rsidR="003C702B" w:rsidRDefault="00D1325F">
        <w:pPr>
          <w:pStyle w:val="ac"/>
          <w:jc w:val="center"/>
        </w:pPr>
        <w:fldSimple w:instr=" PAGE   \* MERGEFORMAT ">
          <w:r w:rsidR="003E40B4">
            <w:rPr>
              <w:noProof/>
            </w:rPr>
            <w:t>2</w:t>
          </w:r>
        </w:fldSimple>
      </w:p>
    </w:sdtContent>
  </w:sdt>
  <w:p w:rsidR="003C702B" w:rsidRDefault="003C702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85F" w:rsidRDefault="0079085F" w:rsidP="003C702B">
      <w:r>
        <w:separator/>
      </w:r>
    </w:p>
  </w:footnote>
  <w:footnote w:type="continuationSeparator" w:id="1">
    <w:p w:rsidR="0079085F" w:rsidRDefault="0079085F" w:rsidP="003C70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B1276E"/>
    <w:multiLevelType w:val="hybridMultilevel"/>
    <w:tmpl w:val="1ABC136E"/>
    <w:lvl w:ilvl="0" w:tplc="D018D550">
      <w:start w:val="1"/>
      <w:numFmt w:val="decimal"/>
      <w:lvlText w:val="%1."/>
      <w:lvlJc w:val="left"/>
      <w:pPr>
        <w:tabs>
          <w:tab w:val="num" w:pos="1005"/>
        </w:tabs>
        <w:ind w:left="1005" w:hanging="360"/>
      </w:pPr>
      <w:rPr>
        <w:rFonts w:hint="default"/>
      </w:rPr>
    </w:lvl>
    <w:lvl w:ilvl="1" w:tplc="ED3E1B1E">
      <w:numFmt w:val="none"/>
      <w:lvlText w:val=""/>
      <w:lvlJc w:val="left"/>
      <w:pPr>
        <w:tabs>
          <w:tab w:val="num" w:pos="360"/>
        </w:tabs>
      </w:pPr>
    </w:lvl>
    <w:lvl w:ilvl="2" w:tplc="BF8CD918">
      <w:numFmt w:val="none"/>
      <w:lvlText w:val=""/>
      <w:lvlJc w:val="left"/>
      <w:pPr>
        <w:tabs>
          <w:tab w:val="num" w:pos="360"/>
        </w:tabs>
      </w:pPr>
    </w:lvl>
    <w:lvl w:ilvl="3" w:tplc="F22AE962">
      <w:numFmt w:val="none"/>
      <w:lvlText w:val=""/>
      <w:lvlJc w:val="left"/>
      <w:pPr>
        <w:tabs>
          <w:tab w:val="num" w:pos="360"/>
        </w:tabs>
      </w:pPr>
    </w:lvl>
    <w:lvl w:ilvl="4" w:tplc="10BC4AC2">
      <w:numFmt w:val="none"/>
      <w:lvlText w:val=""/>
      <w:lvlJc w:val="left"/>
      <w:pPr>
        <w:tabs>
          <w:tab w:val="num" w:pos="360"/>
        </w:tabs>
      </w:pPr>
    </w:lvl>
    <w:lvl w:ilvl="5" w:tplc="81FE5C60">
      <w:numFmt w:val="none"/>
      <w:lvlText w:val=""/>
      <w:lvlJc w:val="left"/>
      <w:pPr>
        <w:tabs>
          <w:tab w:val="num" w:pos="360"/>
        </w:tabs>
      </w:pPr>
    </w:lvl>
    <w:lvl w:ilvl="6" w:tplc="2EB64A2A">
      <w:numFmt w:val="none"/>
      <w:lvlText w:val=""/>
      <w:lvlJc w:val="left"/>
      <w:pPr>
        <w:tabs>
          <w:tab w:val="num" w:pos="360"/>
        </w:tabs>
      </w:pPr>
    </w:lvl>
    <w:lvl w:ilvl="7" w:tplc="AADE8F7E">
      <w:numFmt w:val="none"/>
      <w:lvlText w:val=""/>
      <w:lvlJc w:val="left"/>
      <w:pPr>
        <w:tabs>
          <w:tab w:val="num" w:pos="360"/>
        </w:tabs>
      </w:pPr>
    </w:lvl>
    <w:lvl w:ilvl="8" w:tplc="383E04CE">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3B6F65"/>
    <w:rsid w:val="000E03E4"/>
    <w:rsid w:val="000E4BD8"/>
    <w:rsid w:val="00273F60"/>
    <w:rsid w:val="003B6F65"/>
    <w:rsid w:val="003C702B"/>
    <w:rsid w:val="003E40B4"/>
    <w:rsid w:val="00414E9B"/>
    <w:rsid w:val="00466BD6"/>
    <w:rsid w:val="00541A6C"/>
    <w:rsid w:val="005D2CD6"/>
    <w:rsid w:val="006153C8"/>
    <w:rsid w:val="0079085F"/>
    <w:rsid w:val="007E7C62"/>
    <w:rsid w:val="007F357F"/>
    <w:rsid w:val="008C1610"/>
    <w:rsid w:val="00956229"/>
    <w:rsid w:val="00985BBF"/>
    <w:rsid w:val="00B11474"/>
    <w:rsid w:val="00B626F0"/>
    <w:rsid w:val="00D1325F"/>
    <w:rsid w:val="00D204DD"/>
    <w:rsid w:val="00E6757A"/>
    <w:rsid w:val="00EE4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F65"/>
    <w:pPr>
      <w:spacing w:after="0"/>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autoRedefine/>
    <w:rsid w:val="003B6F65"/>
    <w:pPr>
      <w:spacing w:after="0"/>
      <w:jc w:val="right"/>
    </w:pPr>
    <w:rPr>
      <w:rFonts w:ascii="Times New Roman" w:eastAsia="ヒラギノ角ゴ Pro W3" w:hAnsi="Times New Roman" w:cs="Times New Roman"/>
      <w:color w:val="000000"/>
      <w:sz w:val="28"/>
      <w:szCs w:val="28"/>
      <w:lang w:eastAsia="ru-RU"/>
    </w:rPr>
  </w:style>
  <w:style w:type="paragraph" w:customStyle="1" w:styleId="ConsPlusTitle">
    <w:name w:val="ConsPlusTitle"/>
    <w:rsid w:val="003B6F65"/>
    <w:pPr>
      <w:widowControl w:val="0"/>
      <w:autoSpaceDE w:val="0"/>
      <w:autoSpaceDN w:val="0"/>
      <w:adjustRightInd w:val="0"/>
      <w:spacing w:after="0"/>
      <w:jc w:val="left"/>
    </w:pPr>
    <w:rPr>
      <w:rFonts w:ascii="Arial" w:eastAsia="Times New Roman" w:hAnsi="Arial" w:cs="Arial"/>
      <w:b/>
      <w:bCs/>
      <w:sz w:val="20"/>
      <w:szCs w:val="20"/>
      <w:lang w:eastAsia="ru-RU"/>
    </w:rPr>
  </w:style>
  <w:style w:type="paragraph" w:customStyle="1" w:styleId="ConsPlusNormal">
    <w:name w:val="ConsPlusNormal"/>
    <w:rsid w:val="003B6F65"/>
    <w:pPr>
      <w:widowControl w:val="0"/>
      <w:autoSpaceDE w:val="0"/>
      <w:autoSpaceDN w:val="0"/>
      <w:adjustRightInd w:val="0"/>
      <w:spacing w:after="0"/>
      <w:ind w:firstLine="720"/>
      <w:jc w:val="left"/>
    </w:pPr>
    <w:rPr>
      <w:rFonts w:ascii="Arial" w:eastAsia="Times New Roman" w:hAnsi="Arial" w:cs="Arial"/>
      <w:sz w:val="20"/>
      <w:szCs w:val="20"/>
      <w:lang w:eastAsia="ru-RU"/>
    </w:rPr>
  </w:style>
  <w:style w:type="character" w:styleId="a3">
    <w:name w:val="annotation reference"/>
    <w:basedOn w:val="a0"/>
    <w:rsid w:val="003B6F65"/>
    <w:rPr>
      <w:sz w:val="16"/>
      <w:szCs w:val="16"/>
    </w:rPr>
  </w:style>
  <w:style w:type="paragraph" w:styleId="a4">
    <w:name w:val="annotation text"/>
    <w:basedOn w:val="a"/>
    <w:link w:val="a5"/>
    <w:rsid w:val="003B6F65"/>
    <w:rPr>
      <w:sz w:val="20"/>
      <w:szCs w:val="20"/>
    </w:rPr>
  </w:style>
  <w:style w:type="character" w:customStyle="1" w:styleId="a5">
    <w:name w:val="Текст примечания Знак"/>
    <w:basedOn w:val="a0"/>
    <w:link w:val="a4"/>
    <w:rsid w:val="003B6F65"/>
    <w:rPr>
      <w:rFonts w:ascii="Times New Roman" w:eastAsia="Times New Roman" w:hAnsi="Times New Roman" w:cs="Times New Roman"/>
      <w:sz w:val="20"/>
      <w:szCs w:val="20"/>
      <w:lang w:eastAsia="ru-RU"/>
    </w:rPr>
  </w:style>
  <w:style w:type="paragraph" w:styleId="a6">
    <w:name w:val="annotation subject"/>
    <w:basedOn w:val="a4"/>
    <w:next w:val="a4"/>
    <w:link w:val="a7"/>
    <w:rsid w:val="003B6F65"/>
    <w:rPr>
      <w:b/>
      <w:bCs/>
    </w:rPr>
  </w:style>
  <w:style w:type="character" w:customStyle="1" w:styleId="a7">
    <w:name w:val="Тема примечания Знак"/>
    <w:basedOn w:val="a5"/>
    <w:link w:val="a6"/>
    <w:rsid w:val="003B6F65"/>
    <w:rPr>
      <w:b/>
      <w:bCs/>
    </w:rPr>
  </w:style>
  <w:style w:type="paragraph" w:styleId="a8">
    <w:name w:val="Balloon Text"/>
    <w:basedOn w:val="a"/>
    <w:link w:val="a9"/>
    <w:rsid w:val="003B6F65"/>
    <w:rPr>
      <w:rFonts w:ascii="Tahoma" w:hAnsi="Tahoma" w:cs="Tahoma"/>
      <w:sz w:val="16"/>
      <w:szCs w:val="16"/>
    </w:rPr>
  </w:style>
  <w:style w:type="character" w:customStyle="1" w:styleId="a9">
    <w:name w:val="Текст выноски Знак"/>
    <w:basedOn w:val="a0"/>
    <w:link w:val="a8"/>
    <w:rsid w:val="003B6F65"/>
    <w:rPr>
      <w:rFonts w:ascii="Tahoma" w:eastAsia="Times New Roman" w:hAnsi="Tahoma" w:cs="Tahoma"/>
      <w:sz w:val="16"/>
      <w:szCs w:val="16"/>
      <w:lang w:eastAsia="ru-RU"/>
    </w:rPr>
  </w:style>
  <w:style w:type="paragraph" w:styleId="aa">
    <w:name w:val="header"/>
    <w:basedOn w:val="a"/>
    <w:link w:val="ab"/>
    <w:uiPriority w:val="99"/>
    <w:semiHidden/>
    <w:unhideWhenUsed/>
    <w:rsid w:val="003C702B"/>
    <w:pPr>
      <w:tabs>
        <w:tab w:val="center" w:pos="4677"/>
        <w:tab w:val="right" w:pos="9355"/>
      </w:tabs>
    </w:pPr>
  </w:style>
  <w:style w:type="character" w:customStyle="1" w:styleId="ab">
    <w:name w:val="Верхний колонтитул Знак"/>
    <w:basedOn w:val="a0"/>
    <w:link w:val="aa"/>
    <w:uiPriority w:val="99"/>
    <w:semiHidden/>
    <w:rsid w:val="003C702B"/>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3C702B"/>
    <w:pPr>
      <w:tabs>
        <w:tab w:val="center" w:pos="4677"/>
        <w:tab w:val="right" w:pos="9355"/>
      </w:tabs>
    </w:pPr>
  </w:style>
  <w:style w:type="character" w:customStyle="1" w:styleId="ad">
    <w:name w:val="Нижний колонтитул Знак"/>
    <w:basedOn w:val="a0"/>
    <w:link w:val="ac"/>
    <w:uiPriority w:val="99"/>
    <w:rsid w:val="003C702B"/>
    <w:rPr>
      <w:rFonts w:ascii="Times New Roman" w:eastAsia="Times New Roman" w:hAnsi="Times New Roman" w:cs="Times New Roman"/>
      <w:sz w:val="28"/>
      <w:szCs w:val="28"/>
      <w:lang w:eastAsia="ru-RU"/>
    </w:rPr>
  </w:style>
  <w:style w:type="table" w:styleId="ae">
    <w:name w:val="Table Grid"/>
    <w:basedOn w:val="a1"/>
    <w:uiPriority w:val="59"/>
    <w:rsid w:val="003C702B"/>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334C52E5C9414409C50ED039ED6768511F841BC4AA10C719DC396ADEkFHDA" TargetMode="External"/><Relationship Id="rId13" Type="http://schemas.openxmlformats.org/officeDocument/2006/relationships/hyperlink" Target="consultantplus://offline/ref=A4334C52E5C9414409C50ED039ED67685118881FC7AE10C719DC396ADEkFHDA" TargetMode="External"/><Relationship Id="rId18" Type="http://schemas.openxmlformats.org/officeDocument/2006/relationships/hyperlink" Target="consultantplus://offline/ref=A4334C52E5C9414409C50ED039ED6768511F841BC4AA10C719DC396ADEkFHDA" TargetMode="External"/><Relationship Id="rId26" Type="http://schemas.openxmlformats.org/officeDocument/2006/relationships/hyperlink" Target="consultantplus://offline/ref=A4334C52E5C9414409C50ED039ED6768511B8517C5A410C719DC396ADEFD8F4CCCC7FC5FEB960B4Dk6H8A" TargetMode="External"/><Relationship Id="rId3" Type="http://schemas.openxmlformats.org/officeDocument/2006/relationships/settings" Target="settings.xml"/><Relationship Id="rId21" Type="http://schemas.openxmlformats.org/officeDocument/2006/relationships/hyperlink" Target="consultantplus://offline/ref=A4334C52E5C9414409C50ED039ED676857148419C7A64DCD11853568D9F2D05BCB8EF05EEB9602k4HCA" TargetMode="External"/><Relationship Id="rId7" Type="http://schemas.openxmlformats.org/officeDocument/2006/relationships/image" Target="media/image1.jpeg"/><Relationship Id="rId12" Type="http://schemas.openxmlformats.org/officeDocument/2006/relationships/hyperlink" Target="consultantplus://offline/ref=A4334C52E5C9414409C50EC63A8139645116DF13CFAB12904C83623789F4851B8B88A51DAF9B03456B3288k3HEA" TargetMode="External"/><Relationship Id="rId17" Type="http://schemas.openxmlformats.org/officeDocument/2006/relationships/hyperlink" Target="consultantplus://offline/ref=A4334C52E5C9414409C50ED039ED6768511C811BCFAF10C719DC396ADEkFHDA" TargetMode="External"/><Relationship Id="rId25" Type="http://schemas.openxmlformats.org/officeDocument/2006/relationships/hyperlink" Target="consultantplus://offline/ref=A4334C52E5C9414409C50EC63A8139645116DF13C4AE1E944183623789F4851B8B88A51DAF9B03456B328Ck3HBA" TargetMode="External"/><Relationship Id="rId2" Type="http://schemas.openxmlformats.org/officeDocument/2006/relationships/styles" Target="styles.xml"/><Relationship Id="rId16" Type="http://schemas.openxmlformats.org/officeDocument/2006/relationships/hyperlink" Target="consultantplus://offline/ref=A4334C52E5C9414409C50ED039ED6768511F841BC4AA10C719DC396ADEkFHDA" TargetMode="External"/><Relationship Id="rId20" Type="http://schemas.openxmlformats.org/officeDocument/2006/relationships/hyperlink" Target="consultantplus://offline/ref=A4334C52E5C9414409C50ED039ED676858198018C3A64DCD11853568kDH9A"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334C52E5C9414409C50ED039ED6768571C841EC0A64DCD11853568kDH9A" TargetMode="External"/><Relationship Id="rId24" Type="http://schemas.openxmlformats.org/officeDocument/2006/relationships/hyperlink" Target="consultantplus://offline/ref=A4334C52E5C9414409C50EC63A8139645116DF13C4AE1E944183623789F4851B8B88A51DAF9B03456B328Fk3HF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334C52E5C9414409C50EC63A8139645116DF13C4AB1C964283623789F4851B8B88A51DAF9B03456B328Fk3HFA" TargetMode="External"/><Relationship Id="rId23" Type="http://schemas.openxmlformats.org/officeDocument/2006/relationships/hyperlink" Target="consultantplus://offline/ref=40F3EF4C2C0678EF75092A56E85D59A814C491A2CF2178F162265CD91FB7F271F645FA7ED15D555E49m6B" TargetMode="External"/><Relationship Id="rId28" Type="http://schemas.openxmlformats.org/officeDocument/2006/relationships/hyperlink" Target="consultantplus://offline/ref=A4334C52E5C9414409C50EC63A8139645116DF13CFA91B934083623789F4851B8B88A51DAF9B03456B328Ck3HEA" TargetMode="External"/><Relationship Id="rId10" Type="http://schemas.openxmlformats.org/officeDocument/2006/relationships/hyperlink" Target="consultantplus://offline/ref=A4334C52E5C9414409C50ED039ED676857148419C7A64DCD11853568kDH9A" TargetMode="External"/><Relationship Id="rId19" Type="http://schemas.openxmlformats.org/officeDocument/2006/relationships/hyperlink" Target="consultantplus://offline/ref=A4334C52E5C9414409C50ED039ED6768511F841BC4AA10C719DC396ADEkFHD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334C52E5C9414409C50ED039ED676858198018C3A64DCD11853568kDH9A" TargetMode="External"/><Relationship Id="rId14" Type="http://schemas.openxmlformats.org/officeDocument/2006/relationships/hyperlink" Target="consultantplus://offline/ref=A4334C52E5C9414409C50EC63A8139645116DF13C4AE1E944183623789F4851B8B88A51DAF9B03456B328Fk3HFA" TargetMode="External"/><Relationship Id="rId22" Type="http://schemas.openxmlformats.org/officeDocument/2006/relationships/hyperlink" Target="consultantplus://offline/ref=A4334C52E5C9414409C50ED039ED6768571C841EC0A64DCD11853568kDH9A" TargetMode="External"/><Relationship Id="rId27" Type="http://schemas.openxmlformats.org/officeDocument/2006/relationships/hyperlink" Target="consultantplus://offline/ref=A4334C52E5C9414409C50ED039ED6768511C861CC0A64DCD11853568D9F2D05BCB8EF05EEB9600k4H1A" TargetMode="External"/><Relationship Id="rId30" Type="http://schemas.openxmlformats.org/officeDocument/2006/relationships/hyperlink" Target="consultantplus://offline/ref=68F28F76AEEED6A9D016F4758AE82015F387C6F7188ABD927F020D40B58C49036A88AC54484070B7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9173</Words>
  <Characters>52289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2016-12-27T00:10:00Z</cp:lastPrinted>
  <dcterms:created xsi:type="dcterms:W3CDTF">2017-01-24T03:22:00Z</dcterms:created>
  <dcterms:modified xsi:type="dcterms:W3CDTF">2017-01-24T03:24:00Z</dcterms:modified>
</cp:coreProperties>
</file>